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D4" w:rsidRDefault="007460BB" w:rsidP="000C0ED4">
      <w:pPr>
        <w:spacing w:before="100" w:beforeAutospacing="1" w:after="100" w:afterAutospacing="1" w:line="240"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MADRID &amp; GALI</w:t>
      </w:r>
      <w:r w:rsidR="000C0ED4" w:rsidRPr="000C0ED4">
        <w:rPr>
          <w:rFonts w:ascii="Arial" w:eastAsia="Times New Roman" w:hAnsi="Arial" w:cs="Arial"/>
          <w:b/>
          <w:bCs/>
          <w:sz w:val="24"/>
          <w:szCs w:val="24"/>
          <w:lang w:eastAsia="es-CO"/>
        </w:rPr>
        <w:t>CIA</w:t>
      </w:r>
      <w:r w:rsidR="005219E1">
        <w:rPr>
          <w:rFonts w:ascii="Arial" w:eastAsia="Times New Roman" w:hAnsi="Arial" w:cs="Arial"/>
          <w:b/>
          <w:bCs/>
          <w:sz w:val="24"/>
          <w:szCs w:val="24"/>
          <w:lang w:eastAsia="es-CO"/>
        </w:rPr>
        <w:t>, SEMANA DE RECESO 2020.</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INCLUYE (Por Persona)</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 Tiquetes aéreos Bogotá - Madrid - Bogotá vía AVIANCA.</w:t>
      </w:r>
      <w:r w:rsidRPr="004558E3">
        <w:rPr>
          <w:rFonts w:ascii="Arial" w:eastAsia="Times New Roman" w:hAnsi="Arial" w:cs="Arial"/>
          <w:sz w:val="24"/>
          <w:szCs w:val="24"/>
          <w:lang w:eastAsia="es-CO"/>
        </w:rPr>
        <w:br/>
        <w:t>• Traslados aeropuerto – hotel – aeropuerto.</w:t>
      </w:r>
      <w:r w:rsidRPr="004558E3">
        <w:rPr>
          <w:rFonts w:ascii="Arial" w:eastAsia="Times New Roman" w:hAnsi="Arial" w:cs="Arial"/>
          <w:sz w:val="24"/>
          <w:szCs w:val="24"/>
          <w:lang w:eastAsia="es-CO"/>
        </w:rPr>
        <w:br/>
        <w:t>• Alojamiento en hoteles de categoría Turista Superior.</w:t>
      </w:r>
      <w:r w:rsidRPr="004558E3">
        <w:rPr>
          <w:rFonts w:ascii="Arial" w:eastAsia="Times New Roman" w:hAnsi="Arial" w:cs="Arial"/>
          <w:sz w:val="24"/>
          <w:szCs w:val="24"/>
          <w:lang w:eastAsia="es-CO"/>
        </w:rPr>
        <w:br/>
        <w:t>• Alimentación solo desayunos (buffet o continental).</w:t>
      </w:r>
      <w:r w:rsidRPr="004558E3">
        <w:rPr>
          <w:rFonts w:ascii="Arial" w:eastAsia="Times New Roman" w:hAnsi="Arial" w:cs="Arial"/>
          <w:sz w:val="24"/>
          <w:szCs w:val="24"/>
          <w:lang w:eastAsia="es-CO"/>
        </w:rPr>
        <w:br/>
        <w:t>• Bus turístico durante todo el recorrido.</w:t>
      </w:r>
      <w:r w:rsidRPr="004558E3">
        <w:rPr>
          <w:rFonts w:ascii="Arial" w:eastAsia="Times New Roman" w:hAnsi="Arial" w:cs="Arial"/>
          <w:sz w:val="24"/>
          <w:szCs w:val="24"/>
          <w:lang w:eastAsia="es-CO"/>
        </w:rPr>
        <w:br/>
        <w:t>• Guía acompañante durante todo el recorrido.</w:t>
      </w:r>
      <w:r w:rsidRPr="004558E3">
        <w:rPr>
          <w:rFonts w:ascii="Arial" w:eastAsia="Times New Roman" w:hAnsi="Arial" w:cs="Arial"/>
          <w:sz w:val="24"/>
          <w:szCs w:val="24"/>
          <w:lang w:eastAsia="es-CO"/>
        </w:rPr>
        <w:br/>
        <w:t>• Billete de tren ida y vuelta Madrid - Santiago de Compostela - Madrid.</w:t>
      </w:r>
      <w:r w:rsidRPr="004558E3">
        <w:rPr>
          <w:rFonts w:ascii="Arial" w:eastAsia="Times New Roman" w:hAnsi="Arial" w:cs="Arial"/>
          <w:sz w:val="24"/>
          <w:szCs w:val="24"/>
          <w:lang w:eastAsia="es-CO"/>
        </w:rPr>
        <w:br/>
        <w:t>• Visitas según programa con guía habla hispana.</w:t>
      </w:r>
      <w:r w:rsidRPr="004558E3">
        <w:rPr>
          <w:rFonts w:ascii="Arial" w:eastAsia="Times New Roman" w:hAnsi="Arial" w:cs="Arial"/>
          <w:sz w:val="24"/>
          <w:szCs w:val="24"/>
          <w:lang w:eastAsia="es-CO"/>
        </w:rPr>
        <w:br/>
        <w:t>• Impuestos hoteleros.</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NO INCLUYE (Por Persona)</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 Tarjeta de asistencia médica.</w:t>
      </w:r>
      <w:r w:rsidRPr="004558E3">
        <w:rPr>
          <w:rFonts w:ascii="Arial" w:eastAsia="Times New Roman" w:hAnsi="Arial" w:cs="Arial"/>
          <w:sz w:val="24"/>
          <w:szCs w:val="24"/>
          <w:lang w:eastAsia="es-CO"/>
        </w:rPr>
        <w:br/>
        <w:t>• Alimentos no especificados en itinerario.</w:t>
      </w:r>
      <w:r w:rsidRPr="004558E3">
        <w:rPr>
          <w:rFonts w:ascii="Arial" w:eastAsia="Times New Roman" w:hAnsi="Arial" w:cs="Arial"/>
          <w:sz w:val="24"/>
          <w:szCs w:val="24"/>
          <w:lang w:eastAsia="es-CO"/>
        </w:rPr>
        <w:br/>
        <w:t>• Propinas.</w:t>
      </w:r>
      <w:r w:rsidRPr="004558E3">
        <w:rPr>
          <w:rFonts w:ascii="Arial" w:eastAsia="Times New Roman" w:hAnsi="Arial" w:cs="Arial"/>
          <w:sz w:val="24"/>
          <w:szCs w:val="24"/>
          <w:lang w:eastAsia="es-CO"/>
        </w:rPr>
        <w:br/>
        <w:t>• Excursiones opcionales.</w:t>
      </w:r>
      <w:r w:rsidRPr="004558E3">
        <w:rPr>
          <w:rFonts w:ascii="Arial" w:eastAsia="Times New Roman" w:hAnsi="Arial" w:cs="Arial"/>
          <w:sz w:val="24"/>
          <w:szCs w:val="24"/>
          <w:lang w:eastAsia="es-CO"/>
        </w:rPr>
        <w:br/>
        <w:t>• Gastos y servicios no es específicos o de índole personal.</w:t>
      </w:r>
    </w:p>
    <w:p w:rsidR="004558E3" w:rsidRPr="004558E3" w:rsidRDefault="004558E3" w:rsidP="004558E3">
      <w:pPr>
        <w:spacing w:before="100" w:beforeAutospacing="1" w:after="100" w:afterAutospacing="1" w:line="240" w:lineRule="auto"/>
        <w:jc w:val="center"/>
        <w:rPr>
          <w:rFonts w:ascii="Arial" w:eastAsia="Times New Roman" w:hAnsi="Arial" w:cs="Arial"/>
          <w:sz w:val="24"/>
          <w:szCs w:val="24"/>
          <w:lang w:eastAsia="es-CO"/>
        </w:rPr>
      </w:pPr>
      <w:r w:rsidRPr="004558E3">
        <w:rPr>
          <w:rFonts w:ascii="Arial" w:eastAsia="Times New Roman" w:hAnsi="Arial" w:cs="Arial"/>
          <w:b/>
          <w:bCs/>
          <w:sz w:val="24"/>
          <w:szCs w:val="24"/>
          <w:lang w:eastAsia="es-CO"/>
        </w:rPr>
        <w:t>ITINERARIOS DE VUELO:</w:t>
      </w:r>
    </w:p>
    <w:tbl>
      <w:tblPr>
        <w:tblW w:w="0" w:type="auto"/>
        <w:tblCellSpacing w:w="15" w:type="dxa"/>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1"/>
        <w:gridCol w:w="1428"/>
        <w:gridCol w:w="1468"/>
        <w:gridCol w:w="1349"/>
        <w:gridCol w:w="1470"/>
      </w:tblGrid>
      <w:tr w:rsidR="004558E3" w:rsidRPr="004558E3" w:rsidTr="004558E3">
        <w:trPr>
          <w:trHeight w:val="189"/>
          <w:tblCellSpacing w:w="15" w:type="dxa"/>
        </w:trPr>
        <w:tc>
          <w:tcPr>
            <w:tcW w:w="7096" w:type="dxa"/>
            <w:gridSpan w:val="5"/>
            <w:vAlign w:val="center"/>
            <w:hideMark/>
          </w:tcPr>
          <w:p w:rsidR="004558E3" w:rsidRPr="004558E3" w:rsidRDefault="004558E3" w:rsidP="004558E3">
            <w:pPr>
              <w:spacing w:after="0" w:line="240" w:lineRule="auto"/>
              <w:jc w:val="center"/>
              <w:rPr>
                <w:rFonts w:ascii="Arial" w:eastAsia="Times New Roman" w:hAnsi="Arial" w:cs="Arial"/>
                <w:sz w:val="24"/>
                <w:szCs w:val="24"/>
                <w:lang w:eastAsia="es-CO"/>
              </w:rPr>
            </w:pPr>
            <w:r w:rsidRPr="004558E3">
              <w:rPr>
                <w:rFonts w:ascii="Arial" w:eastAsia="Times New Roman" w:hAnsi="Arial" w:cs="Arial"/>
                <w:sz w:val="24"/>
                <w:szCs w:val="24"/>
                <w:lang w:eastAsia="es-CO"/>
              </w:rPr>
              <w:t>ITINERARIO 04 OCT AL 14 OCT 2020 AVIANCA</w:t>
            </w:r>
          </w:p>
        </w:tc>
      </w:tr>
      <w:tr w:rsidR="004558E3" w:rsidRPr="004558E3" w:rsidTr="004558E3">
        <w:trPr>
          <w:trHeight w:val="200"/>
          <w:tblCellSpacing w:w="15" w:type="dxa"/>
        </w:trPr>
        <w:tc>
          <w:tcPr>
            <w:tcW w:w="1396"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Desde</w:t>
            </w:r>
          </w:p>
        </w:tc>
        <w:tc>
          <w:tcPr>
            <w:tcW w:w="1398"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Hacia</w:t>
            </w:r>
          </w:p>
        </w:tc>
        <w:tc>
          <w:tcPr>
            <w:tcW w:w="1438"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Fecha</w:t>
            </w:r>
          </w:p>
        </w:tc>
        <w:tc>
          <w:tcPr>
            <w:tcW w:w="1319"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Hora salida</w:t>
            </w:r>
          </w:p>
        </w:tc>
        <w:tc>
          <w:tcPr>
            <w:tcW w:w="1425"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Hora llegada</w:t>
            </w:r>
          </w:p>
        </w:tc>
      </w:tr>
      <w:tr w:rsidR="004558E3" w:rsidRPr="004558E3" w:rsidTr="004558E3">
        <w:trPr>
          <w:trHeight w:val="200"/>
          <w:tblCellSpacing w:w="15" w:type="dxa"/>
        </w:trPr>
        <w:tc>
          <w:tcPr>
            <w:tcW w:w="1396"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Bogotá</w:t>
            </w:r>
          </w:p>
        </w:tc>
        <w:tc>
          <w:tcPr>
            <w:tcW w:w="1398"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Madrid</w:t>
            </w:r>
          </w:p>
        </w:tc>
        <w:tc>
          <w:tcPr>
            <w:tcW w:w="1438"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04 OCT</w:t>
            </w:r>
          </w:p>
        </w:tc>
        <w:tc>
          <w:tcPr>
            <w:tcW w:w="1319"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19:35</w:t>
            </w:r>
          </w:p>
        </w:tc>
        <w:tc>
          <w:tcPr>
            <w:tcW w:w="1425"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12:50 +1</w:t>
            </w:r>
          </w:p>
        </w:tc>
      </w:tr>
      <w:tr w:rsidR="004558E3" w:rsidRPr="004558E3" w:rsidTr="004558E3">
        <w:trPr>
          <w:trHeight w:val="189"/>
          <w:tblCellSpacing w:w="15" w:type="dxa"/>
        </w:trPr>
        <w:tc>
          <w:tcPr>
            <w:tcW w:w="1396"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Madrid</w:t>
            </w:r>
          </w:p>
        </w:tc>
        <w:tc>
          <w:tcPr>
            <w:tcW w:w="1398"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Bogotá</w:t>
            </w:r>
          </w:p>
        </w:tc>
        <w:tc>
          <w:tcPr>
            <w:tcW w:w="1438"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14 OCT</w:t>
            </w:r>
          </w:p>
        </w:tc>
        <w:tc>
          <w:tcPr>
            <w:tcW w:w="1319"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15:55</w:t>
            </w:r>
          </w:p>
        </w:tc>
        <w:tc>
          <w:tcPr>
            <w:tcW w:w="1425" w:type="dxa"/>
            <w:vAlign w:val="center"/>
            <w:hideMark/>
          </w:tcPr>
          <w:p w:rsidR="004558E3" w:rsidRPr="004558E3" w:rsidRDefault="004558E3" w:rsidP="004558E3">
            <w:pPr>
              <w:spacing w:after="0"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19:05</w:t>
            </w:r>
          </w:p>
        </w:tc>
      </w:tr>
    </w:tbl>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NOTA:</w:t>
      </w:r>
      <w:r w:rsidR="005219E1">
        <w:rPr>
          <w:rFonts w:ascii="Arial" w:eastAsia="Times New Roman" w:hAnsi="Arial" w:cs="Arial"/>
          <w:sz w:val="24"/>
          <w:szCs w:val="24"/>
          <w:lang w:eastAsia="es-CO"/>
        </w:rPr>
        <w:br/>
        <w:t>• Incluye equipaje de mano 8</w:t>
      </w:r>
      <w:r w:rsidRPr="004558E3">
        <w:rPr>
          <w:rFonts w:ascii="Arial" w:eastAsia="Times New Roman" w:hAnsi="Arial" w:cs="Arial"/>
          <w:sz w:val="24"/>
          <w:szCs w:val="24"/>
          <w:lang w:eastAsia="es-CO"/>
        </w:rPr>
        <w:t xml:space="preserve"> Kg.</w:t>
      </w:r>
      <w:r w:rsidRPr="004558E3">
        <w:rPr>
          <w:rFonts w:ascii="Arial" w:eastAsia="Times New Roman" w:hAnsi="Arial" w:cs="Arial"/>
          <w:sz w:val="24"/>
          <w:szCs w:val="24"/>
          <w:lang w:eastAsia="es-CO"/>
        </w:rPr>
        <w:br/>
        <w:t>• Incluye equipaje de bodega (1 pieza de de 23Kg por adulto).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ITINERARIO TURÍSTICO:</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MADRID Y GALICIA ENCANTADA 11 DÍAS.</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FECHA DE SALIDA:</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 04 Octubre de 2020 – 14 Octubre de 2020</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DOMINGO 04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1. BOGOTÁ – MADRID.</w:t>
      </w:r>
      <w:r w:rsidRPr="004558E3">
        <w:rPr>
          <w:rFonts w:ascii="Arial" w:eastAsia="Times New Roman" w:hAnsi="Arial" w:cs="Arial"/>
          <w:sz w:val="24"/>
          <w:szCs w:val="24"/>
          <w:lang w:eastAsia="es-CO"/>
        </w:rPr>
        <w:br/>
        <w:t>Salida en vuelo internacional con destino a Madrid. Noche a bordo.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LUNES 05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2. MADRID.</w:t>
      </w:r>
      <w:r w:rsidRPr="004558E3">
        <w:rPr>
          <w:rFonts w:ascii="Arial" w:eastAsia="Times New Roman" w:hAnsi="Arial" w:cs="Arial"/>
          <w:sz w:val="24"/>
          <w:szCs w:val="24"/>
          <w:lang w:eastAsia="es-CO"/>
        </w:rPr>
        <w:br/>
        <w:t>Llegada al aeropuerto de Madrid - Barajas. Traslado al hotel</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lastRenderedPageBreak/>
        <w:t>MARTES 06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3. MADRID.</w:t>
      </w:r>
      <w:r w:rsidRPr="004558E3">
        <w:rPr>
          <w:rFonts w:ascii="Arial" w:eastAsia="Times New Roman" w:hAnsi="Arial" w:cs="Arial"/>
          <w:sz w:val="24"/>
          <w:szCs w:val="24"/>
          <w:lang w:eastAsia="es-CO"/>
        </w:rPr>
        <w:br/>
        <w:t>Desayuno. Visita panorámica de la ciudad: plazas de Oriente y de España, Calle Mayor, Plaza de la Villa y Plaza Mayor, Puerta del Sol, Neptuno, Atocha, Puerta de Alcalá, Calle Alcalá, Parque del Retiro y Plaza de Toros de las Ventas, Plaza de Colón. Iremos por el Paseo de la Castellana hasta llegar al Estadio Santiago Bernabéu y la Plaza Castilla, la Plaza de La Cibeles y Gran Vía. Tarde libre para explorar la ciudad. Alojamiento.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MIÉRCOLES 07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 xml:space="preserve">DÍA 4. MADRID - TOLEDO - MADRID. </w:t>
      </w:r>
      <w:r w:rsidRPr="004558E3">
        <w:rPr>
          <w:rFonts w:ascii="Arial" w:eastAsia="Times New Roman" w:hAnsi="Arial" w:cs="Arial"/>
          <w:sz w:val="24"/>
          <w:szCs w:val="24"/>
          <w:lang w:eastAsia="es-CO"/>
        </w:rPr>
        <w:br/>
        <w:t>Desayuno y salida hacia Toledo ciudad patrimonio de la Humanidad. Se visita la Iglesia de Santo Tomé, San Juan de los Reyes y la Sinagoga de Santa María la Blanca y visita a una fábrica de Damasquinado, conocido arte toledano heredado de los antiguos artesanos. Regreso a Madrid. Tarde libre. Alojamiento.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JUEVES 08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5. MADRID - ÁVILA - SEGOVIA - MADRID.</w:t>
      </w:r>
      <w:r w:rsidRPr="004558E3">
        <w:rPr>
          <w:rFonts w:ascii="Arial" w:eastAsia="Times New Roman" w:hAnsi="Arial" w:cs="Arial"/>
          <w:sz w:val="24"/>
          <w:szCs w:val="24"/>
          <w:lang w:eastAsia="es-CO"/>
        </w:rPr>
        <w:br/>
        <w:t>Desayuno. Salida dirección Ávila cuna de Santa Teresa. Sus murallas del siglo XI son el mejor ejemplo de ciudad fortificada de la Edad Medía. Seguiremos hacia Segovia, rica en monumentos históricos: Acueducto Romano, Catedral Gótica, y el Alcázar del siglo XI son los más representativos. Visitaremos los exteriores de la Catedral, Plaza Mayor o Mercado Chico, Plaza de San Juan de la Cruz, y los interiores de la Basílica Románica de San Vicente, la Iglesia de San Juan Bautista y la Casa Convento de Santa Teresa de Jesús. Además, se degustará una tapa típica de tortilla española acompañada de un vino, agua o refresco. Regreso a Madrid. Alojamiento.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VIERNES 09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6. MADRID - SANTIAGO DE COMPOSTELA.</w:t>
      </w:r>
      <w:r w:rsidRPr="004558E3">
        <w:rPr>
          <w:rFonts w:ascii="Arial" w:eastAsia="Times New Roman" w:hAnsi="Arial" w:cs="Arial"/>
          <w:sz w:val="24"/>
          <w:szCs w:val="24"/>
          <w:lang w:eastAsia="es-CO"/>
        </w:rPr>
        <w:br/>
        <w:t>Presentación en la estación de tren Madrid Puerta de Atocha para tomar el tren con destino Santiago de Compostela. Llegada recepción y traslado al hotel, Alojamiento. Resto del día Libre.</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SÁBADO 10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7. SANTIAGO DE COMPOSTELA.</w:t>
      </w:r>
      <w:r w:rsidRPr="004558E3">
        <w:rPr>
          <w:rFonts w:ascii="Arial" w:eastAsia="Times New Roman" w:hAnsi="Arial" w:cs="Arial"/>
          <w:sz w:val="24"/>
          <w:szCs w:val="24"/>
          <w:lang w:eastAsia="es-CO"/>
        </w:rPr>
        <w:br/>
        <w:t>Desayuno. Dedicaremos la mañana para realizar la visita peatonal de la ciudad de Santiago de Compostela por la Plaza del Obradoiro, el colegio de San Jerónimo, así como su fachada del Hostal de los Reyes Católicos, Palacio de Raxoi, exterior de la catedral, plaza de Plateiras y de la Azabacheria y más lugares interesantes. Regreso al hotel y resto de la tarde libre. Alojamiento.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DOMINGO 11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8. SANTIAGO DE COMPOSTELA - A CORUÑA - BETANZOS - SANTIAGO DE COMPOSTELA.</w:t>
      </w:r>
      <w:r w:rsidRPr="004558E3">
        <w:rPr>
          <w:rFonts w:ascii="Arial" w:eastAsia="Times New Roman" w:hAnsi="Arial" w:cs="Arial"/>
          <w:sz w:val="24"/>
          <w:szCs w:val="24"/>
          <w:lang w:eastAsia="es-CO"/>
        </w:rPr>
        <w:br/>
        <w:t>Desayuno. Salida hacia A Coruña para visitar a esta interesante ciudad comenzando por la Avda. Alfonso Molina, con los Jardines de Méndez Núñez y la Marina. Continuaremos hacia la Torre de Hércules y sus espectaculares vistas del océano Atlántico. declarada Patrimonio de la Humanidad y todavía hoy sigue siendo el faro de origen romano más antiguo del mundo en funcionamiento. subimos al Monte San Pedro, pasando por O Portiño. Tiempo libre donde podremos disfrutar de sus vistas, seguiremos hacia el casco histórico para llegar al puerto y la Marina, continuando hacia la plaza de María Pita, Tiempo libre el almuerzo, por la tarde saldremos hacia BETANZOS Visita por el casco antiguo de esta localidad coruñesa. Regreso a Santiago de Compostela. Alojamiento.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lastRenderedPageBreak/>
        <w:t>LUNES 12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9. SANTIAGO DE COMPOSTELA.</w:t>
      </w:r>
      <w:r w:rsidRPr="004558E3">
        <w:rPr>
          <w:rFonts w:ascii="Arial" w:eastAsia="Times New Roman" w:hAnsi="Arial" w:cs="Arial"/>
          <w:sz w:val="24"/>
          <w:szCs w:val="24"/>
          <w:lang w:eastAsia="es-CO"/>
        </w:rPr>
        <w:br/>
        <w:t>Desayuno. Este día lo tendremos libre para poder perderse por las interesantes calles de Santiago de Compostela y disfrutar de su gastronomía. Alojamiento.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MARTES 13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10. SANTIAGO DE COMPOSTELA - MADRID.</w:t>
      </w:r>
      <w:r w:rsidRPr="004558E3">
        <w:rPr>
          <w:rFonts w:ascii="Arial" w:eastAsia="Times New Roman" w:hAnsi="Arial" w:cs="Arial"/>
          <w:sz w:val="24"/>
          <w:szCs w:val="24"/>
          <w:lang w:eastAsia="es-CO"/>
        </w:rPr>
        <w:br/>
        <w:t>Desayuno y a la hora determinada traslado a la estación del tren para tomar el tren destino Madrid. Alojamiento.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MIÉRCOLES 14 OCTUBRE 2020</w:t>
      </w:r>
      <w:r w:rsidRPr="004558E3">
        <w:rPr>
          <w:rFonts w:ascii="Arial" w:eastAsia="Times New Roman" w:hAnsi="Arial" w:cs="Arial"/>
          <w:sz w:val="24"/>
          <w:szCs w:val="24"/>
          <w:lang w:eastAsia="es-CO"/>
        </w:rPr>
        <w:br/>
      </w:r>
      <w:r w:rsidRPr="004558E3">
        <w:rPr>
          <w:rFonts w:ascii="Arial" w:eastAsia="Times New Roman" w:hAnsi="Arial" w:cs="Arial"/>
          <w:b/>
          <w:bCs/>
          <w:sz w:val="24"/>
          <w:szCs w:val="24"/>
          <w:lang w:eastAsia="es-CO"/>
        </w:rPr>
        <w:t>DÍA 11. MADRID.</w:t>
      </w:r>
      <w:r w:rsidRPr="004558E3">
        <w:rPr>
          <w:rFonts w:ascii="Arial" w:eastAsia="Times New Roman" w:hAnsi="Arial" w:cs="Arial"/>
          <w:sz w:val="24"/>
          <w:szCs w:val="24"/>
          <w:lang w:eastAsia="es-CO"/>
        </w:rPr>
        <w:br/>
        <w:t>Desayuno, a la hora prevista traslado al aeropuerto. Fin de los servicios.</w:t>
      </w:r>
    </w:p>
    <w:p w:rsidR="004558E3" w:rsidRPr="004558E3" w:rsidRDefault="004558E3" w:rsidP="004558E3">
      <w:pPr>
        <w:spacing w:before="100" w:beforeAutospacing="1" w:after="100" w:afterAutospacing="1" w:line="240" w:lineRule="auto"/>
        <w:jc w:val="center"/>
        <w:rPr>
          <w:rFonts w:ascii="Arial" w:eastAsia="Times New Roman" w:hAnsi="Arial" w:cs="Arial"/>
          <w:sz w:val="24"/>
          <w:szCs w:val="24"/>
          <w:lang w:eastAsia="es-CO"/>
        </w:rPr>
      </w:pPr>
      <w:r w:rsidRPr="004558E3">
        <w:rPr>
          <w:rFonts w:ascii="Arial" w:eastAsia="Times New Roman" w:hAnsi="Arial" w:cs="Arial"/>
          <w:b/>
          <w:bCs/>
          <w:sz w:val="24"/>
          <w:szCs w:val="24"/>
          <w:lang w:eastAsia="es-CO"/>
        </w:rPr>
        <w:t>VISITANDO:</w:t>
      </w:r>
    </w:p>
    <w:p w:rsidR="004558E3" w:rsidRPr="005219E1" w:rsidRDefault="004558E3" w:rsidP="005219E1">
      <w:pPr>
        <w:spacing w:before="100" w:beforeAutospacing="1" w:after="100" w:afterAutospacing="1" w:line="240" w:lineRule="auto"/>
        <w:jc w:val="center"/>
        <w:rPr>
          <w:rFonts w:ascii="Arial" w:eastAsia="Times New Roman" w:hAnsi="Arial" w:cs="Arial"/>
          <w:sz w:val="24"/>
          <w:szCs w:val="24"/>
          <w:lang w:eastAsia="es-CO"/>
        </w:rPr>
      </w:pPr>
      <w:r w:rsidRPr="004558E3">
        <w:rPr>
          <w:rFonts w:ascii="Arial" w:eastAsia="Times New Roman" w:hAnsi="Arial" w:cs="Arial"/>
          <w:b/>
          <w:bCs/>
          <w:sz w:val="24"/>
          <w:szCs w:val="24"/>
          <w:lang w:eastAsia="es-CO"/>
        </w:rPr>
        <w:t>ESPAÑA:</w:t>
      </w:r>
      <w:r w:rsidRPr="004558E3">
        <w:rPr>
          <w:rFonts w:ascii="Arial" w:eastAsia="Times New Roman" w:hAnsi="Arial" w:cs="Arial"/>
          <w:sz w:val="24"/>
          <w:szCs w:val="24"/>
          <w:lang w:eastAsia="es-CO"/>
        </w:rPr>
        <w:t xml:space="preserve"> Madrid - Toledo - Ávila - Segovia - Santiago de Compostela - Coruña - Madrid.</w:t>
      </w:r>
    </w:p>
    <w:p w:rsidR="004558E3" w:rsidRDefault="004558E3" w:rsidP="004558E3">
      <w:pPr>
        <w:spacing w:before="100" w:beforeAutospacing="1" w:after="100" w:afterAutospacing="1" w:line="240" w:lineRule="auto"/>
        <w:jc w:val="center"/>
        <w:rPr>
          <w:rFonts w:ascii="Arial" w:eastAsia="Times New Roman" w:hAnsi="Arial" w:cs="Arial"/>
          <w:b/>
          <w:sz w:val="24"/>
          <w:szCs w:val="24"/>
          <w:lang w:eastAsia="es-CO"/>
        </w:rPr>
      </w:pPr>
    </w:p>
    <w:p w:rsidR="004558E3" w:rsidRPr="004558E3" w:rsidRDefault="004558E3" w:rsidP="004558E3">
      <w:pPr>
        <w:spacing w:before="100" w:beforeAutospacing="1" w:after="100" w:afterAutospacing="1" w:line="240" w:lineRule="auto"/>
        <w:jc w:val="center"/>
        <w:rPr>
          <w:rFonts w:ascii="Arial" w:eastAsia="Times New Roman" w:hAnsi="Arial" w:cs="Arial"/>
          <w:b/>
          <w:sz w:val="24"/>
          <w:szCs w:val="24"/>
          <w:lang w:eastAsia="es-CO"/>
        </w:rPr>
      </w:pPr>
      <w:r w:rsidRPr="004558E3">
        <w:rPr>
          <w:rFonts w:ascii="Arial" w:eastAsia="Times New Roman" w:hAnsi="Arial" w:cs="Arial"/>
          <w:b/>
          <w:sz w:val="24"/>
          <w:szCs w:val="24"/>
          <w:lang w:eastAsia="es-CO"/>
        </w:rPr>
        <w:t>HOTELES PREVISTOS CATEGORÍA TURÍSTICA</w:t>
      </w:r>
    </w:p>
    <w:p w:rsidR="004558E3" w:rsidRPr="004558E3" w:rsidRDefault="004558E3" w:rsidP="004558E3">
      <w:pPr>
        <w:spacing w:before="100" w:beforeAutospacing="1" w:after="100" w:afterAutospacing="1" w:line="240" w:lineRule="auto"/>
        <w:jc w:val="center"/>
        <w:rPr>
          <w:rFonts w:ascii="Arial" w:eastAsia="Times New Roman" w:hAnsi="Arial" w:cs="Arial"/>
          <w:sz w:val="24"/>
          <w:szCs w:val="24"/>
          <w:lang w:eastAsia="es-CO"/>
        </w:rPr>
      </w:pPr>
      <w:r w:rsidRPr="004558E3">
        <w:rPr>
          <w:rFonts w:ascii="Arial" w:eastAsia="Times New Roman" w:hAnsi="Arial" w:cs="Arial"/>
          <w:b/>
          <w:bCs/>
          <w:i/>
          <w:iCs/>
          <w:sz w:val="24"/>
          <w:szCs w:val="24"/>
          <w:lang w:eastAsia="es-CO"/>
        </w:rPr>
        <w:t>HOTELES EN MADRID</w:t>
      </w:r>
    </w:p>
    <w:p w:rsidR="004558E3" w:rsidRPr="004558E3" w:rsidRDefault="004558E3" w:rsidP="004558E3">
      <w:pPr>
        <w:spacing w:before="100" w:beforeAutospacing="1" w:after="100" w:afterAutospacing="1" w:line="240" w:lineRule="auto"/>
        <w:jc w:val="center"/>
        <w:rPr>
          <w:rFonts w:ascii="Arial" w:eastAsia="Times New Roman" w:hAnsi="Arial" w:cs="Arial"/>
          <w:sz w:val="24"/>
          <w:szCs w:val="24"/>
          <w:lang w:eastAsia="es-CO"/>
        </w:rPr>
      </w:pPr>
      <w:r w:rsidRPr="004558E3">
        <w:rPr>
          <w:rFonts w:ascii="Arial" w:eastAsia="Times New Roman" w:hAnsi="Arial" w:cs="Arial"/>
          <w:b/>
          <w:sz w:val="24"/>
          <w:szCs w:val="24"/>
          <w:lang w:eastAsia="es-CO"/>
        </w:rPr>
        <w:t>HOTEL FARANDA FLORIDA NORTE (3*) O SIMILAR</w:t>
      </w:r>
      <w:r w:rsidRPr="004558E3">
        <w:rPr>
          <w:rFonts w:ascii="Arial" w:eastAsia="Times New Roman" w:hAnsi="Arial" w:cs="Arial"/>
          <w:sz w:val="24"/>
          <w:szCs w:val="24"/>
          <w:lang w:eastAsia="es-CO"/>
        </w:rPr>
        <w:br/>
      </w:r>
      <w:r w:rsidRPr="004558E3">
        <w:rPr>
          <w:rFonts w:ascii="Arial" w:eastAsia="Times New Roman" w:hAnsi="Arial" w:cs="Arial"/>
          <w:noProof/>
          <w:sz w:val="24"/>
          <w:szCs w:val="24"/>
          <w:lang w:eastAsia="es-CO"/>
        </w:rPr>
        <w:drawing>
          <wp:inline distT="0" distB="0" distL="0" distR="0">
            <wp:extent cx="6038850" cy="1257300"/>
            <wp:effectExtent l="0" t="0" r="0" b="0"/>
            <wp:docPr id="6" name="Imagen 6" descr="https://tureserva.com.co/wp-content/uploads/2019/12/FARANDA-FLORIDA-N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reserva.com.co/wp-content/uploads/2019/12/FARANDA-FLORIDA-NOR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4558E3" w:rsidRPr="004558E3" w:rsidRDefault="004558E3" w:rsidP="004558E3">
      <w:pPr>
        <w:spacing w:after="0" w:line="240" w:lineRule="auto"/>
        <w:jc w:val="center"/>
        <w:rPr>
          <w:rFonts w:ascii="Arial" w:eastAsia="Times New Roman" w:hAnsi="Arial" w:cs="Arial"/>
          <w:sz w:val="24"/>
          <w:szCs w:val="24"/>
          <w:lang w:eastAsia="es-CO"/>
        </w:rPr>
      </w:pPr>
      <w:r w:rsidRPr="004558E3">
        <w:rPr>
          <w:rFonts w:ascii="Arial" w:eastAsia="Times New Roman" w:hAnsi="Arial" w:cs="Arial"/>
          <w:b/>
          <w:sz w:val="24"/>
          <w:szCs w:val="24"/>
          <w:lang w:eastAsia="es-CO"/>
        </w:rPr>
        <w:t>PUERTA DE TOLEDO (3*) O SIMILAR</w:t>
      </w:r>
      <w:r w:rsidRPr="004558E3">
        <w:rPr>
          <w:rFonts w:ascii="Arial" w:eastAsia="Times New Roman" w:hAnsi="Arial" w:cs="Arial"/>
          <w:sz w:val="24"/>
          <w:szCs w:val="24"/>
          <w:lang w:eastAsia="es-CO"/>
        </w:rPr>
        <w:br/>
      </w:r>
      <w:r w:rsidRPr="004558E3">
        <w:rPr>
          <w:rFonts w:ascii="Arial" w:eastAsia="Times New Roman" w:hAnsi="Arial" w:cs="Arial"/>
          <w:noProof/>
          <w:sz w:val="24"/>
          <w:szCs w:val="24"/>
          <w:lang w:eastAsia="es-CO"/>
        </w:rPr>
        <w:drawing>
          <wp:inline distT="0" distB="0" distL="0" distR="0">
            <wp:extent cx="6038850" cy="1257300"/>
            <wp:effectExtent l="0" t="0" r="0" b="0"/>
            <wp:docPr id="2" name="Imagen 2" descr="https://tureserva.com.co/wp-content/uploads/2019/12/PUERTA-DE-TOL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reserva.com.co/wp-content/uploads/2019/12/PUERTA-DE-TOLED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4558E3" w:rsidRDefault="004558E3" w:rsidP="004558E3">
      <w:pPr>
        <w:spacing w:after="0" w:line="240" w:lineRule="auto"/>
        <w:jc w:val="center"/>
        <w:rPr>
          <w:rFonts w:ascii="Arial" w:eastAsia="Times New Roman" w:hAnsi="Arial" w:cs="Arial"/>
          <w:b/>
          <w:bCs/>
          <w:i/>
          <w:iCs/>
          <w:sz w:val="24"/>
          <w:szCs w:val="24"/>
          <w:lang w:eastAsia="es-CO"/>
        </w:rPr>
      </w:pPr>
    </w:p>
    <w:p w:rsidR="004558E3" w:rsidRDefault="004558E3" w:rsidP="004558E3">
      <w:pPr>
        <w:spacing w:after="0" w:line="240" w:lineRule="auto"/>
        <w:jc w:val="center"/>
        <w:rPr>
          <w:rFonts w:ascii="Arial" w:eastAsia="Times New Roman" w:hAnsi="Arial" w:cs="Arial"/>
          <w:b/>
          <w:bCs/>
          <w:i/>
          <w:iCs/>
          <w:sz w:val="24"/>
          <w:szCs w:val="24"/>
          <w:lang w:eastAsia="es-CO"/>
        </w:rPr>
      </w:pPr>
    </w:p>
    <w:p w:rsidR="004558E3" w:rsidRDefault="004558E3" w:rsidP="004558E3">
      <w:pPr>
        <w:spacing w:after="0" w:line="240" w:lineRule="auto"/>
        <w:jc w:val="center"/>
        <w:rPr>
          <w:rFonts w:ascii="Arial" w:eastAsia="Times New Roman" w:hAnsi="Arial" w:cs="Arial"/>
          <w:b/>
          <w:bCs/>
          <w:i/>
          <w:iCs/>
          <w:sz w:val="24"/>
          <w:szCs w:val="24"/>
          <w:lang w:eastAsia="es-CO"/>
        </w:rPr>
      </w:pPr>
    </w:p>
    <w:p w:rsidR="005219E1" w:rsidRDefault="005219E1" w:rsidP="004558E3">
      <w:pPr>
        <w:spacing w:after="0" w:line="240" w:lineRule="auto"/>
        <w:jc w:val="center"/>
        <w:rPr>
          <w:rFonts w:ascii="Arial" w:eastAsia="Times New Roman" w:hAnsi="Arial" w:cs="Arial"/>
          <w:b/>
          <w:bCs/>
          <w:i/>
          <w:iCs/>
          <w:sz w:val="24"/>
          <w:szCs w:val="24"/>
          <w:lang w:eastAsia="es-CO"/>
        </w:rPr>
      </w:pPr>
    </w:p>
    <w:p w:rsidR="005219E1" w:rsidRDefault="005219E1" w:rsidP="004558E3">
      <w:pPr>
        <w:spacing w:after="0" w:line="240" w:lineRule="auto"/>
        <w:jc w:val="center"/>
        <w:rPr>
          <w:rFonts w:ascii="Arial" w:eastAsia="Times New Roman" w:hAnsi="Arial" w:cs="Arial"/>
          <w:b/>
          <w:bCs/>
          <w:i/>
          <w:iCs/>
          <w:sz w:val="24"/>
          <w:szCs w:val="24"/>
          <w:lang w:eastAsia="es-CO"/>
        </w:rPr>
      </w:pPr>
    </w:p>
    <w:p w:rsidR="005219E1" w:rsidRDefault="005219E1" w:rsidP="004558E3">
      <w:pPr>
        <w:spacing w:after="0" w:line="240" w:lineRule="auto"/>
        <w:jc w:val="center"/>
        <w:rPr>
          <w:rFonts w:ascii="Arial" w:eastAsia="Times New Roman" w:hAnsi="Arial" w:cs="Arial"/>
          <w:b/>
          <w:bCs/>
          <w:i/>
          <w:iCs/>
          <w:sz w:val="24"/>
          <w:szCs w:val="24"/>
          <w:lang w:eastAsia="es-CO"/>
        </w:rPr>
      </w:pPr>
    </w:p>
    <w:p w:rsidR="005219E1" w:rsidRDefault="005219E1" w:rsidP="004558E3">
      <w:pPr>
        <w:spacing w:after="0" w:line="240" w:lineRule="auto"/>
        <w:jc w:val="center"/>
        <w:rPr>
          <w:rFonts w:ascii="Arial" w:eastAsia="Times New Roman" w:hAnsi="Arial" w:cs="Arial"/>
          <w:b/>
          <w:bCs/>
          <w:i/>
          <w:iCs/>
          <w:sz w:val="24"/>
          <w:szCs w:val="24"/>
          <w:lang w:eastAsia="es-CO"/>
        </w:rPr>
      </w:pPr>
    </w:p>
    <w:p w:rsidR="005219E1" w:rsidRDefault="005219E1" w:rsidP="004558E3">
      <w:pPr>
        <w:spacing w:after="0" w:line="240" w:lineRule="auto"/>
        <w:jc w:val="center"/>
        <w:rPr>
          <w:rFonts w:ascii="Arial" w:eastAsia="Times New Roman" w:hAnsi="Arial" w:cs="Arial"/>
          <w:b/>
          <w:bCs/>
          <w:i/>
          <w:iCs/>
          <w:sz w:val="24"/>
          <w:szCs w:val="24"/>
          <w:lang w:eastAsia="es-CO"/>
        </w:rPr>
      </w:pPr>
    </w:p>
    <w:p w:rsidR="005219E1" w:rsidRDefault="005219E1" w:rsidP="004558E3">
      <w:pPr>
        <w:spacing w:after="0" w:line="240" w:lineRule="auto"/>
        <w:jc w:val="center"/>
        <w:rPr>
          <w:rFonts w:ascii="Arial" w:eastAsia="Times New Roman" w:hAnsi="Arial" w:cs="Arial"/>
          <w:b/>
          <w:bCs/>
          <w:i/>
          <w:iCs/>
          <w:sz w:val="24"/>
          <w:szCs w:val="24"/>
          <w:lang w:eastAsia="es-CO"/>
        </w:rPr>
      </w:pPr>
    </w:p>
    <w:p w:rsidR="004558E3" w:rsidRPr="004558E3" w:rsidRDefault="004558E3" w:rsidP="004558E3">
      <w:pPr>
        <w:spacing w:after="0" w:line="240" w:lineRule="auto"/>
        <w:jc w:val="center"/>
        <w:rPr>
          <w:rFonts w:ascii="Arial" w:eastAsia="Times New Roman" w:hAnsi="Arial" w:cs="Arial"/>
          <w:sz w:val="24"/>
          <w:szCs w:val="24"/>
          <w:lang w:eastAsia="es-CO"/>
        </w:rPr>
      </w:pPr>
      <w:r w:rsidRPr="004558E3">
        <w:rPr>
          <w:rFonts w:ascii="Arial" w:eastAsia="Times New Roman" w:hAnsi="Arial" w:cs="Arial"/>
          <w:b/>
          <w:bCs/>
          <w:i/>
          <w:iCs/>
          <w:sz w:val="24"/>
          <w:szCs w:val="24"/>
          <w:lang w:eastAsia="es-CO"/>
        </w:rPr>
        <w:lastRenderedPageBreak/>
        <w:t>HOTELES EN SANTIAGO DE COMPOSTELA</w:t>
      </w:r>
    </w:p>
    <w:p w:rsidR="004558E3" w:rsidRPr="004558E3" w:rsidRDefault="004558E3" w:rsidP="004558E3">
      <w:pPr>
        <w:spacing w:before="100" w:beforeAutospacing="1" w:after="100" w:afterAutospacing="1" w:line="240" w:lineRule="auto"/>
        <w:jc w:val="center"/>
        <w:rPr>
          <w:rFonts w:ascii="Arial" w:eastAsia="Times New Roman" w:hAnsi="Arial" w:cs="Arial"/>
          <w:sz w:val="24"/>
          <w:szCs w:val="24"/>
          <w:lang w:eastAsia="es-CO"/>
        </w:rPr>
      </w:pPr>
      <w:r w:rsidRPr="004558E3">
        <w:rPr>
          <w:rFonts w:ascii="Arial" w:eastAsia="Times New Roman" w:hAnsi="Arial" w:cs="Arial"/>
          <w:b/>
          <w:sz w:val="24"/>
          <w:szCs w:val="24"/>
          <w:lang w:eastAsia="es-CO"/>
        </w:rPr>
        <w:t>HOTEL HERRADURA (3*) O SIMILAR</w:t>
      </w:r>
      <w:r w:rsidRPr="004558E3">
        <w:rPr>
          <w:rFonts w:ascii="Arial" w:eastAsia="Times New Roman" w:hAnsi="Arial" w:cs="Arial"/>
          <w:sz w:val="24"/>
          <w:szCs w:val="24"/>
          <w:lang w:eastAsia="es-CO"/>
        </w:rPr>
        <w:br/>
      </w:r>
      <w:r w:rsidRPr="004558E3">
        <w:rPr>
          <w:rFonts w:ascii="Arial" w:eastAsia="Times New Roman" w:hAnsi="Arial" w:cs="Arial"/>
          <w:noProof/>
          <w:sz w:val="24"/>
          <w:szCs w:val="24"/>
          <w:lang w:eastAsia="es-CO"/>
        </w:rPr>
        <w:drawing>
          <wp:inline distT="0" distB="0" distL="0" distR="0">
            <wp:extent cx="6038850" cy="1257300"/>
            <wp:effectExtent l="0" t="0" r="0" b="0"/>
            <wp:docPr id="1" name="Imagen 1" descr="https://tureserva.com.co/wp-content/uploads/2020/03/HOTEL-HERR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reserva.com.co/wp-content/uploads/2020/03/HOTEL-HERRADU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4558E3" w:rsidRPr="004558E3" w:rsidRDefault="004558E3" w:rsidP="004558E3">
      <w:pPr>
        <w:spacing w:before="100" w:beforeAutospacing="1" w:after="100" w:afterAutospacing="1" w:line="240" w:lineRule="auto"/>
        <w:jc w:val="center"/>
        <w:rPr>
          <w:rFonts w:ascii="Arial" w:eastAsia="Times New Roman" w:hAnsi="Arial" w:cs="Arial"/>
          <w:sz w:val="24"/>
          <w:szCs w:val="24"/>
          <w:lang w:eastAsia="es-CO"/>
        </w:rPr>
      </w:pPr>
      <w:r w:rsidRPr="004558E3">
        <w:rPr>
          <w:rFonts w:ascii="Arial" w:eastAsia="Times New Roman" w:hAnsi="Arial" w:cs="Arial"/>
          <w:b/>
          <w:bCs/>
          <w:sz w:val="24"/>
          <w:szCs w:val="24"/>
          <w:lang w:eastAsia="es-CO"/>
        </w:rPr>
        <w:t>PRECIO POR PERSONA EN DÓLARES AMERICANOS.</w:t>
      </w:r>
    </w:p>
    <w:tbl>
      <w:tblPr>
        <w:tblStyle w:val="Tabladecuadrcula4-nfasis6"/>
        <w:tblW w:w="9552" w:type="dxa"/>
        <w:tblInd w:w="486" w:type="dxa"/>
        <w:tblLook w:val="04A0" w:firstRow="1" w:lastRow="0" w:firstColumn="1" w:lastColumn="0" w:noHBand="0" w:noVBand="1"/>
      </w:tblPr>
      <w:tblGrid>
        <w:gridCol w:w="3078"/>
        <w:gridCol w:w="1948"/>
        <w:gridCol w:w="1557"/>
        <w:gridCol w:w="1566"/>
        <w:gridCol w:w="1403"/>
      </w:tblGrid>
      <w:tr w:rsidR="004558E3" w:rsidRPr="004558E3" w:rsidTr="004558E3">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078" w:type="dxa"/>
            <w:hideMark/>
          </w:tcPr>
          <w:p w:rsidR="004558E3" w:rsidRPr="004558E3" w:rsidRDefault="004558E3" w:rsidP="004558E3">
            <w:pPr>
              <w:jc w:val="center"/>
              <w:rPr>
                <w:rFonts w:eastAsia="Times New Roman" w:cs="Arial"/>
                <w:szCs w:val="24"/>
                <w:lang w:eastAsia="es-CO"/>
              </w:rPr>
            </w:pPr>
            <w:r w:rsidRPr="004558E3">
              <w:rPr>
                <w:rFonts w:eastAsia="Times New Roman" w:cs="Arial"/>
                <w:szCs w:val="24"/>
                <w:lang w:eastAsia="es-CO"/>
              </w:rPr>
              <w:t>VIGENCIA</w:t>
            </w:r>
          </w:p>
        </w:tc>
        <w:tc>
          <w:tcPr>
            <w:tcW w:w="1948" w:type="dxa"/>
            <w:hideMark/>
          </w:tcPr>
          <w:p w:rsidR="004558E3" w:rsidRPr="004558E3" w:rsidRDefault="004558E3" w:rsidP="004558E3">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s-CO"/>
              </w:rPr>
            </w:pPr>
            <w:r w:rsidRPr="004558E3">
              <w:rPr>
                <w:rFonts w:eastAsia="Times New Roman" w:cs="Arial"/>
                <w:szCs w:val="24"/>
                <w:lang w:eastAsia="es-CO"/>
              </w:rPr>
              <w:t>SENCILLA</w:t>
            </w:r>
          </w:p>
        </w:tc>
        <w:tc>
          <w:tcPr>
            <w:tcW w:w="1557" w:type="dxa"/>
            <w:hideMark/>
          </w:tcPr>
          <w:p w:rsidR="004558E3" w:rsidRPr="004558E3" w:rsidRDefault="004558E3" w:rsidP="004558E3">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s-CO"/>
              </w:rPr>
            </w:pPr>
            <w:r w:rsidRPr="004558E3">
              <w:rPr>
                <w:rFonts w:eastAsia="Times New Roman" w:cs="Arial"/>
                <w:szCs w:val="24"/>
                <w:lang w:eastAsia="es-CO"/>
              </w:rPr>
              <w:t>DOBLE</w:t>
            </w:r>
          </w:p>
        </w:tc>
        <w:tc>
          <w:tcPr>
            <w:tcW w:w="1566" w:type="dxa"/>
            <w:hideMark/>
          </w:tcPr>
          <w:p w:rsidR="004558E3" w:rsidRPr="004558E3" w:rsidRDefault="004558E3" w:rsidP="004558E3">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s-CO"/>
              </w:rPr>
            </w:pPr>
            <w:r w:rsidRPr="004558E3">
              <w:rPr>
                <w:rFonts w:eastAsia="Times New Roman" w:cs="Arial"/>
                <w:szCs w:val="24"/>
                <w:lang w:eastAsia="es-CO"/>
              </w:rPr>
              <w:t>TRIPLE</w:t>
            </w:r>
          </w:p>
        </w:tc>
        <w:tc>
          <w:tcPr>
            <w:tcW w:w="1403" w:type="dxa"/>
            <w:hideMark/>
          </w:tcPr>
          <w:p w:rsidR="004558E3" w:rsidRPr="004558E3" w:rsidRDefault="004558E3" w:rsidP="004558E3">
            <w:pPr>
              <w:jc w:val="cente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s-CO"/>
              </w:rPr>
            </w:pPr>
            <w:r w:rsidRPr="004558E3">
              <w:rPr>
                <w:rFonts w:eastAsia="Times New Roman" w:cs="Arial"/>
                <w:szCs w:val="24"/>
                <w:lang w:eastAsia="es-CO"/>
              </w:rPr>
              <w:t>NIÑO (4-7)</w:t>
            </w:r>
          </w:p>
        </w:tc>
      </w:tr>
      <w:tr w:rsidR="004558E3" w:rsidRPr="004558E3" w:rsidTr="004558E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078" w:type="dxa"/>
            <w:hideMark/>
          </w:tcPr>
          <w:p w:rsidR="004558E3" w:rsidRPr="004558E3" w:rsidRDefault="004558E3" w:rsidP="004558E3">
            <w:pPr>
              <w:jc w:val="center"/>
              <w:rPr>
                <w:rFonts w:eastAsia="Times New Roman" w:cs="Arial"/>
                <w:szCs w:val="24"/>
                <w:lang w:eastAsia="es-CO"/>
              </w:rPr>
            </w:pPr>
            <w:r w:rsidRPr="004558E3">
              <w:rPr>
                <w:rFonts w:eastAsia="Times New Roman" w:cs="Arial"/>
                <w:szCs w:val="24"/>
                <w:lang w:eastAsia="es-CO"/>
              </w:rPr>
              <w:t>04 OCT AL 14 OCT 2020</w:t>
            </w:r>
          </w:p>
        </w:tc>
        <w:tc>
          <w:tcPr>
            <w:tcW w:w="1948" w:type="dxa"/>
            <w:hideMark/>
          </w:tcPr>
          <w:p w:rsidR="004558E3" w:rsidRPr="004558E3" w:rsidRDefault="004558E3" w:rsidP="004558E3">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4558E3">
              <w:rPr>
                <w:rFonts w:eastAsia="Times New Roman" w:cs="Arial"/>
                <w:szCs w:val="24"/>
                <w:lang w:eastAsia="es-CO"/>
              </w:rPr>
              <w:t>U$ 3.240</w:t>
            </w:r>
          </w:p>
        </w:tc>
        <w:tc>
          <w:tcPr>
            <w:tcW w:w="1557" w:type="dxa"/>
            <w:hideMark/>
          </w:tcPr>
          <w:p w:rsidR="004558E3" w:rsidRPr="004558E3" w:rsidRDefault="004558E3" w:rsidP="004558E3">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4558E3">
              <w:rPr>
                <w:rFonts w:eastAsia="Times New Roman" w:cs="Arial"/>
                <w:szCs w:val="24"/>
                <w:lang w:eastAsia="es-CO"/>
              </w:rPr>
              <w:t>U$ 1.995</w:t>
            </w:r>
          </w:p>
        </w:tc>
        <w:tc>
          <w:tcPr>
            <w:tcW w:w="1566" w:type="dxa"/>
            <w:hideMark/>
          </w:tcPr>
          <w:p w:rsidR="004558E3" w:rsidRPr="004558E3" w:rsidRDefault="004558E3" w:rsidP="004558E3">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4558E3">
              <w:rPr>
                <w:rFonts w:eastAsia="Times New Roman" w:cs="Arial"/>
                <w:b/>
                <w:bCs/>
                <w:szCs w:val="24"/>
                <w:lang w:eastAsia="es-CO"/>
              </w:rPr>
              <w:t>U$ 1.975*</w:t>
            </w:r>
          </w:p>
        </w:tc>
        <w:tc>
          <w:tcPr>
            <w:tcW w:w="1403" w:type="dxa"/>
            <w:hideMark/>
          </w:tcPr>
          <w:p w:rsidR="004558E3" w:rsidRPr="004558E3" w:rsidRDefault="004558E3" w:rsidP="004558E3">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4558E3">
              <w:rPr>
                <w:rFonts w:eastAsia="Times New Roman" w:cs="Arial"/>
                <w:szCs w:val="24"/>
                <w:lang w:eastAsia="es-CO"/>
              </w:rPr>
              <w:t>U$ 1,780</w:t>
            </w:r>
          </w:p>
        </w:tc>
      </w:tr>
    </w:tbl>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CONDICIONES GENERALES:</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 Una vez realizada la reserva si el cliente excede el tiempo límite para el pago total del plan, el dinero de la reserva será utilizado como pago de penalidad por responsabilidad con el operador.</w:t>
      </w:r>
      <w:r w:rsidRPr="004558E3">
        <w:rPr>
          <w:rFonts w:ascii="Arial" w:eastAsia="Times New Roman" w:hAnsi="Arial" w:cs="Arial"/>
          <w:sz w:val="24"/>
          <w:szCs w:val="24"/>
          <w:lang w:eastAsia="es-CO"/>
        </w:rPr>
        <w:br/>
        <w:t xml:space="preserve">• Para reservar se requiere depósito de </w:t>
      </w:r>
      <w:r w:rsidR="00152175">
        <w:rPr>
          <w:rFonts w:ascii="Arial" w:eastAsia="Times New Roman" w:hAnsi="Arial" w:cs="Arial"/>
          <w:sz w:val="24"/>
          <w:szCs w:val="24"/>
          <w:lang w:eastAsia="es-CO"/>
        </w:rPr>
        <w:t>USD 200 para porción terrestre,</w:t>
      </w:r>
      <w:bookmarkStart w:id="0" w:name="_GoBack"/>
      <w:bookmarkEnd w:id="0"/>
      <w:r w:rsidRPr="004558E3">
        <w:rPr>
          <w:rFonts w:ascii="Arial" w:eastAsia="Times New Roman" w:hAnsi="Arial" w:cs="Arial"/>
          <w:sz w:val="24"/>
          <w:szCs w:val="24"/>
          <w:lang w:eastAsia="es-CO"/>
        </w:rPr>
        <w:t xml:space="preserve"> COP 1.000.000 para tiquete aéreo por pasajero y copia del pasaporte.</w:t>
      </w:r>
      <w:r w:rsidRPr="004558E3">
        <w:rPr>
          <w:rFonts w:ascii="Arial" w:eastAsia="Times New Roman" w:hAnsi="Arial" w:cs="Arial"/>
          <w:sz w:val="24"/>
          <w:szCs w:val="24"/>
          <w:lang w:eastAsia="es-CO"/>
        </w:rPr>
        <w:br/>
        <w:t xml:space="preserve">• Pago final 35 </w:t>
      </w:r>
      <w:r w:rsidR="005219E1" w:rsidRPr="004558E3">
        <w:rPr>
          <w:rFonts w:ascii="Arial" w:eastAsia="Times New Roman" w:hAnsi="Arial" w:cs="Arial"/>
          <w:sz w:val="24"/>
          <w:szCs w:val="24"/>
          <w:lang w:eastAsia="es-CO"/>
        </w:rPr>
        <w:t>días</w:t>
      </w:r>
      <w:r w:rsidRPr="004558E3">
        <w:rPr>
          <w:rFonts w:ascii="Arial" w:eastAsia="Times New Roman" w:hAnsi="Arial" w:cs="Arial"/>
          <w:sz w:val="24"/>
          <w:szCs w:val="24"/>
          <w:lang w:eastAsia="es-CO"/>
        </w:rPr>
        <w:t xml:space="preserve"> antes de la fecha de viaje.</w:t>
      </w:r>
      <w:r w:rsidRPr="004558E3">
        <w:rPr>
          <w:rFonts w:ascii="Arial" w:eastAsia="Times New Roman" w:hAnsi="Arial" w:cs="Arial"/>
          <w:sz w:val="24"/>
          <w:szCs w:val="24"/>
          <w:lang w:eastAsia="es-CO"/>
        </w:rPr>
        <w:br/>
        <w:t>• Gastos de cancelación:</w:t>
      </w:r>
      <w:r w:rsidRPr="004558E3">
        <w:rPr>
          <w:rFonts w:ascii="Arial" w:eastAsia="Times New Roman" w:hAnsi="Arial" w:cs="Arial"/>
          <w:sz w:val="24"/>
          <w:szCs w:val="24"/>
          <w:lang w:eastAsia="es-CO"/>
        </w:rPr>
        <w:br/>
        <w:t>a) Si la cancelación se produce 20 días antes de la prestación de nuestros servicios, habrá un recargo del 10% del importe del viaje, más los gastos que conlleve dicha cancelación.</w:t>
      </w:r>
      <w:r w:rsidRPr="004558E3">
        <w:rPr>
          <w:rFonts w:ascii="Arial" w:eastAsia="Times New Roman" w:hAnsi="Arial" w:cs="Arial"/>
          <w:sz w:val="24"/>
          <w:szCs w:val="24"/>
          <w:lang w:eastAsia="es-CO"/>
        </w:rPr>
        <w:br/>
        <w:t>b) Si la cancelación se produce entre 19 y 14 días antes del primer día de la prestación de nuestros servicios, habrá un recargo del 25% del importe total del viaje, más los gastos que conlleve dicha cancelación.</w:t>
      </w:r>
      <w:r w:rsidRPr="004558E3">
        <w:rPr>
          <w:rFonts w:ascii="Arial" w:eastAsia="Times New Roman" w:hAnsi="Arial" w:cs="Arial"/>
          <w:sz w:val="24"/>
          <w:szCs w:val="24"/>
          <w:lang w:eastAsia="es-CO"/>
        </w:rPr>
        <w:br/>
        <w:t>c) Si la cancelación se produce entre 13 y 9 días antes del primer día de la prestación de nuestros servicios, habrá un recargo del 35% del importe total del viaje, más los gastos que conlleve dicha cancelación.</w:t>
      </w:r>
      <w:r w:rsidRPr="004558E3">
        <w:rPr>
          <w:rFonts w:ascii="Arial" w:eastAsia="Times New Roman" w:hAnsi="Arial" w:cs="Arial"/>
          <w:sz w:val="24"/>
          <w:szCs w:val="24"/>
          <w:lang w:eastAsia="es-CO"/>
        </w:rPr>
        <w:br/>
        <w:t>d) Si La cancelación se produce dentro de Los 8 días antes del primer día de la prestación de nuestros servicios, habrá un recargo del 50%. del importe total del viaje, más los gastos que conlleve dicha cancelación.</w:t>
      </w:r>
      <w:r w:rsidRPr="004558E3">
        <w:rPr>
          <w:rFonts w:ascii="Arial" w:eastAsia="Times New Roman" w:hAnsi="Arial" w:cs="Arial"/>
          <w:sz w:val="24"/>
          <w:szCs w:val="24"/>
          <w:lang w:eastAsia="es-CO"/>
        </w:rPr>
        <w:br/>
        <w:t>e) En caso de cancelación con menos de 7 días o una vez comenzada la excursión o por desistimiento voluntario de servicios serán 100% del total del viaje. Estas condiciones no serán válidas para Las reservas de cruceros y terceros operadores, (como billetes de avión, tren, etc…) en cuyo caso serán de aplicación las condiciones especificadas de cada compañía, pudiendo llegar los gastos al 100% del importe para anulaciones con menos de 45 días.</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CONDICIONES DE TIQUETE AÉREO:</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 Para reservar</w:t>
      </w:r>
      <w:r w:rsidR="005219E1">
        <w:rPr>
          <w:rFonts w:ascii="Arial" w:eastAsia="Times New Roman" w:hAnsi="Arial" w:cs="Arial"/>
          <w:sz w:val="24"/>
          <w:szCs w:val="24"/>
          <w:lang w:eastAsia="es-CO"/>
        </w:rPr>
        <w:t xml:space="preserve"> se requiere un depósito de $1.0</w:t>
      </w:r>
      <w:r w:rsidRPr="004558E3">
        <w:rPr>
          <w:rFonts w:ascii="Arial" w:eastAsia="Times New Roman" w:hAnsi="Arial" w:cs="Arial"/>
          <w:sz w:val="24"/>
          <w:szCs w:val="24"/>
          <w:lang w:eastAsia="es-CO"/>
        </w:rPr>
        <w:t>00.000 por pasajero.</w:t>
      </w:r>
      <w:r w:rsidRPr="004558E3">
        <w:rPr>
          <w:rFonts w:ascii="Arial" w:eastAsia="Times New Roman" w:hAnsi="Arial" w:cs="Arial"/>
          <w:sz w:val="24"/>
          <w:szCs w:val="24"/>
          <w:lang w:eastAsia="es-CO"/>
        </w:rPr>
        <w:br/>
        <w:t>• Una vez realizada la reserva si el cliente excede el tiempo límite para el pago total del plan, el dinero de la reserva será utilizado como pago de penalidad por responsabilidad con la aerolínea.</w:t>
      </w:r>
      <w:r w:rsidRPr="004558E3">
        <w:rPr>
          <w:rFonts w:ascii="Arial" w:eastAsia="Times New Roman" w:hAnsi="Arial" w:cs="Arial"/>
          <w:sz w:val="24"/>
          <w:szCs w:val="24"/>
          <w:lang w:eastAsia="es-CO"/>
        </w:rPr>
        <w:br/>
        <w:t>• Una vez el tiquete sea expedido y el pasajero cancele su viaje, no tendrá ningún reembolso por ser tarifas restrictivas.</w:t>
      </w:r>
      <w:r w:rsidRPr="004558E3">
        <w:rPr>
          <w:rFonts w:ascii="Arial" w:eastAsia="Times New Roman" w:hAnsi="Arial" w:cs="Arial"/>
          <w:sz w:val="24"/>
          <w:szCs w:val="24"/>
          <w:lang w:eastAsia="es-CO"/>
        </w:rPr>
        <w:br/>
        <w:t>• Los cambios de nombre son permitidos antes de la emisión de los tiquetes, después de emitido la aerolínea no acepta cambios</w:t>
      </w:r>
      <w:r w:rsidR="005219E1">
        <w:rPr>
          <w:rFonts w:ascii="Arial" w:eastAsia="Times New Roman" w:hAnsi="Arial" w:cs="Arial"/>
          <w:sz w:val="24"/>
          <w:szCs w:val="24"/>
          <w:lang w:eastAsia="es-CO"/>
        </w:rPr>
        <w:t>.</w:t>
      </w:r>
      <w:r w:rsidRPr="004558E3">
        <w:rPr>
          <w:rFonts w:ascii="Arial" w:eastAsia="Times New Roman" w:hAnsi="Arial" w:cs="Arial"/>
          <w:sz w:val="24"/>
          <w:szCs w:val="24"/>
          <w:lang w:eastAsia="es-CO"/>
        </w:rPr>
        <w:br/>
      </w:r>
      <w:r w:rsidRPr="004558E3">
        <w:rPr>
          <w:rFonts w:ascii="Arial" w:eastAsia="Times New Roman" w:hAnsi="Arial" w:cs="Arial"/>
          <w:sz w:val="24"/>
          <w:szCs w:val="24"/>
          <w:lang w:eastAsia="es-CO"/>
        </w:rPr>
        <w:lastRenderedPageBreak/>
        <w:t>• La tarifa aérea que se aplica en este programa es restrictiva no permite cambios o cancelaciones, los certificados médicos no son aplicables para excepción de penalidades o reembolsos.</w:t>
      </w:r>
      <w:r w:rsidRPr="004558E3">
        <w:rPr>
          <w:rFonts w:ascii="Arial" w:eastAsia="Times New Roman" w:hAnsi="Arial" w:cs="Arial"/>
          <w:sz w:val="24"/>
          <w:szCs w:val="24"/>
          <w:lang w:eastAsia="es-CO"/>
        </w:rPr>
        <w:br/>
        <w:t>• Tarifa no reembolsable.</w:t>
      </w:r>
      <w:r w:rsidRPr="004558E3">
        <w:rPr>
          <w:rFonts w:ascii="Arial" w:eastAsia="Times New Roman" w:hAnsi="Arial" w:cs="Arial"/>
          <w:sz w:val="24"/>
          <w:szCs w:val="24"/>
          <w:lang w:eastAsia="es-CO"/>
        </w:rPr>
        <w:br/>
        <w:t>• Tarifa no combinable con otras tarifas.</w:t>
      </w:r>
      <w:r w:rsidRPr="004558E3">
        <w:rPr>
          <w:rFonts w:ascii="Arial" w:eastAsia="Times New Roman" w:hAnsi="Arial" w:cs="Arial"/>
          <w:sz w:val="24"/>
          <w:szCs w:val="24"/>
          <w:lang w:eastAsia="es-CO"/>
        </w:rPr>
        <w:br/>
        <w:t>• La tarifa no permite pago de ascenso de clase.</w:t>
      </w:r>
      <w:r w:rsidRPr="004558E3">
        <w:rPr>
          <w:rFonts w:ascii="Arial" w:eastAsia="Times New Roman" w:hAnsi="Arial" w:cs="Arial"/>
          <w:sz w:val="24"/>
          <w:szCs w:val="24"/>
          <w:lang w:eastAsia="es-CO"/>
        </w:rPr>
        <w:br/>
        <w:t>• La no presentación en el aeropuerto genera 100% de gastos de penalidad y no existe reembolso.</w:t>
      </w:r>
      <w:r w:rsidRPr="004558E3">
        <w:rPr>
          <w:rFonts w:ascii="Arial" w:eastAsia="Times New Roman" w:hAnsi="Arial" w:cs="Arial"/>
          <w:sz w:val="24"/>
          <w:szCs w:val="24"/>
          <w:lang w:eastAsia="es-CO"/>
        </w:rPr>
        <w:br/>
        <w:t>• La tarifa aérea es promocional por lo cual no tiene derecho a reembolso y retracto.</w:t>
      </w:r>
      <w:r w:rsidRPr="004558E3">
        <w:rPr>
          <w:rFonts w:ascii="Arial" w:eastAsia="Times New Roman" w:hAnsi="Arial" w:cs="Arial"/>
          <w:sz w:val="24"/>
          <w:szCs w:val="24"/>
          <w:lang w:eastAsia="es-CO"/>
        </w:rPr>
        <w:br/>
        <w:t>• Equipaje permitido en bodega son 1 pieza de 23 kilos cada una y en cabina una pieza de mano de 8 kilogramos.</w:t>
      </w:r>
      <w:r w:rsidRPr="004558E3">
        <w:rPr>
          <w:rFonts w:ascii="Arial" w:eastAsia="Times New Roman" w:hAnsi="Arial" w:cs="Arial"/>
          <w:sz w:val="24"/>
          <w:szCs w:val="24"/>
          <w:lang w:eastAsia="es-CO"/>
        </w:rPr>
        <w:br/>
        <w:t>• La no cancelación a tiempo puede significar la pérdida total del tiquete, según políticas de cada aerolínea. Al momento de hacer una cancelación, la aerolínea exige informar sobre la nueva fecha de viaje, así como el pago inmediato de la penalidad y la diferencia de tarifa a que haya lugar.</w:t>
      </w:r>
      <w:r w:rsidRPr="004558E3">
        <w:rPr>
          <w:rFonts w:ascii="Arial" w:eastAsia="Times New Roman" w:hAnsi="Arial" w:cs="Arial"/>
          <w:sz w:val="24"/>
          <w:szCs w:val="24"/>
          <w:lang w:eastAsia="es-CO"/>
        </w:rPr>
        <w:br/>
        <w:t>• Impuestos de combustible, IVA, tasa administrativa sujeto a cambios sin previo aviso serán verificados antes de la emisión de los tiquetes si existe algún suplemento, este debe ser asumido por el viajero.</w:t>
      </w:r>
      <w:r w:rsidRPr="004558E3">
        <w:rPr>
          <w:rFonts w:ascii="Arial" w:eastAsia="Times New Roman" w:hAnsi="Arial" w:cs="Arial"/>
          <w:sz w:val="24"/>
          <w:szCs w:val="24"/>
          <w:lang w:eastAsia="es-CO"/>
        </w:rPr>
        <w:br/>
        <w:t>• Por favor informarse con el documentador sobre requisitos de visa o permisos especiales al país a donde viaja.</w:t>
      </w:r>
      <w:r w:rsidRPr="004558E3">
        <w:rPr>
          <w:rFonts w:ascii="Arial" w:eastAsia="Times New Roman" w:hAnsi="Arial" w:cs="Arial"/>
          <w:sz w:val="24"/>
          <w:szCs w:val="24"/>
          <w:lang w:eastAsia="es-CO"/>
        </w:rPr>
        <w:br/>
        <w:t>• Por favor verifique que los nombres y apellidos, son correctos antes de emitir el tiquete</w:t>
      </w:r>
      <w:r w:rsidR="006E5C88">
        <w:rPr>
          <w:rFonts w:ascii="Arial" w:eastAsia="Times New Roman" w:hAnsi="Arial" w:cs="Arial"/>
          <w:sz w:val="24"/>
          <w:szCs w:val="24"/>
          <w:lang w:eastAsia="es-CO"/>
        </w:rPr>
        <w:t>.</w:t>
      </w:r>
      <w:r w:rsidRPr="004558E3">
        <w:rPr>
          <w:rFonts w:ascii="Arial" w:eastAsia="Times New Roman" w:hAnsi="Arial" w:cs="Arial"/>
          <w:sz w:val="24"/>
          <w:szCs w:val="24"/>
          <w:lang w:eastAsia="es-CO"/>
        </w:rPr>
        <w:br/>
        <w:t>• Si autoriza la expedición del tiquete la Agencia da por entendido que es correcta la reservación y no asume responsabilidad alguna por sobre costos generados por cambios.</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b/>
          <w:bCs/>
          <w:sz w:val="24"/>
          <w:szCs w:val="24"/>
          <w:lang w:eastAsia="es-CO"/>
        </w:rPr>
        <w:t>REQUISITOS DE VIAJE:</w:t>
      </w:r>
    </w:p>
    <w:p w:rsidR="004558E3" w:rsidRPr="004558E3" w:rsidRDefault="004558E3" w:rsidP="004558E3">
      <w:pPr>
        <w:spacing w:before="100" w:beforeAutospacing="1" w:after="100" w:afterAutospacing="1" w:line="240" w:lineRule="auto"/>
        <w:rPr>
          <w:rFonts w:ascii="Arial" w:eastAsia="Times New Roman" w:hAnsi="Arial" w:cs="Arial"/>
          <w:sz w:val="24"/>
          <w:szCs w:val="24"/>
          <w:lang w:eastAsia="es-CO"/>
        </w:rPr>
      </w:pPr>
      <w:r w:rsidRPr="004558E3">
        <w:rPr>
          <w:rFonts w:ascii="Arial" w:eastAsia="Times New Roman" w:hAnsi="Arial" w:cs="Arial"/>
          <w:sz w:val="24"/>
          <w:szCs w:val="24"/>
          <w:lang w:eastAsia="es-CO"/>
        </w:rPr>
        <w:t>• Pasaporte: Vigente 6 meses a partir de la fecha de inicio del viaje.</w:t>
      </w:r>
      <w:r w:rsidRPr="004558E3">
        <w:rPr>
          <w:rFonts w:ascii="Arial" w:eastAsia="Times New Roman" w:hAnsi="Arial" w:cs="Arial"/>
          <w:sz w:val="24"/>
          <w:szCs w:val="24"/>
          <w:lang w:eastAsia="es-CO"/>
        </w:rPr>
        <w:br/>
        <w:t>• Documento de identidad.</w:t>
      </w:r>
      <w:r w:rsidRPr="004558E3">
        <w:rPr>
          <w:rFonts w:ascii="Arial" w:eastAsia="Times New Roman" w:hAnsi="Arial" w:cs="Arial"/>
          <w:sz w:val="24"/>
          <w:szCs w:val="24"/>
          <w:lang w:eastAsia="es-CO"/>
        </w:rPr>
        <w:br/>
        <w:t>• Menores de edad: Pasaporte, registro civil de nacimiento y permiso de salida del país firmado por ambos padres y autenticado.</w:t>
      </w:r>
      <w:r w:rsidRPr="004558E3">
        <w:rPr>
          <w:rFonts w:ascii="Arial" w:eastAsia="Times New Roman" w:hAnsi="Arial" w:cs="Arial"/>
          <w:sz w:val="24"/>
          <w:szCs w:val="24"/>
          <w:lang w:eastAsia="es-CO"/>
        </w:rPr>
        <w:br/>
        <w:t>• Visados: Para Colombianos No requiere visas este programa.</w:t>
      </w:r>
    </w:p>
    <w:p w:rsidR="00365C08" w:rsidRPr="00C0688F" w:rsidRDefault="00365C08" w:rsidP="004558E3">
      <w:pPr>
        <w:spacing w:before="100" w:beforeAutospacing="1" w:after="100" w:afterAutospacing="1" w:line="240" w:lineRule="auto"/>
      </w:pPr>
    </w:p>
    <w:sectPr w:rsidR="00365C08" w:rsidRPr="00C0688F" w:rsidSect="00A8445A">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8E" w:rsidRDefault="008D218E" w:rsidP="005E16DF">
      <w:pPr>
        <w:spacing w:after="0" w:line="240" w:lineRule="auto"/>
      </w:pPr>
      <w:r>
        <w:separator/>
      </w:r>
    </w:p>
  </w:endnote>
  <w:endnote w:type="continuationSeparator" w:id="0">
    <w:p w:rsidR="008D218E" w:rsidRDefault="008D218E" w:rsidP="005E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8E" w:rsidRDefault="008D218E" w:rsidP="005E16DF">
      <w:pPr>
        <w:spacing w:after="0" w:line="240" w:lineRule="auto"/>
      </w:pPr>
      <w:r>
        <w:separator/>
      </w:r>
    </w:p>
  </w:footnote>
  <w:footnote w:type="continuationSeparator" w:id="0">
    <w:p w:rsidR="008D218E" w:rsidRDefault="008D218E" w:rsidP="005E1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0A8"/>
    <w:multiLevelType w:val="multilevel"/>
    <w:tmpl w:val="6A8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D04F3"/>
    <w:multiLevelType w:val="multilevel"/>
    <w:tmpl w:val="3FD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0276F"/>
    <w:multiLevelType w:val="multilevel"/>
    <w:tmpl w:val="F8B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84977"/>
    <w:multiLevelType w:val="multilevel"/>
    <w:tmpl w:val="370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54995"/>
    <w:multiLevelType w:val="multilevel"/>
    <w:tmpl w:val="5FB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E64BF"/>
    <w:multiLevelType w:val="multilevel"/>
    <w:tmpl w:val="A05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F4E58"/>
    <w:multiLevelType w:val="multilevel"/>
    <w:tmpl w:val="8CAC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B0487"/>
    <w:multiLevelType w:val="multilevel"/>
    <w:tmpl w:val="98E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400F0"/>
    <w:multiLevelType w:val="multilevel"/>
    <w:tmpl w:val="29A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86948"/>
    <w:multiLevelType w:val="multilevel"/>
    <w:tmpl w:val="8AD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B471E"/>
    <w:multiLevelType w:val="multilevel"/>
    <w:tmpl w:val="0AB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02FEA"/>
    <w:multiLevelType w:val="hybridMultilevel"/>
    <w:tmpl w:val="C422E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67251A"/>
    <w:multiLevelType w:val="multilevel"/>
    <w:tmpl w:val="2A7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91C71"/>
    <w:multiLevelType w:val="multilevel"/>
    <w:tmpl w:val="7F5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07B29"/>
    <w:multiLevelType w:val="multilevel"/>
    <w:tmpl w:val="421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4132E"/>
    <w:multiLevelType w:val="multilevel"/>
    <w:tmpl w:val="E4F8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87A6D"/>
    <w:multiLevelType w:val="multilevel"/>
    <w:tmpl w:val="0FD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75428"/>
    <w:multiLevelType w:val="multilevel"/>
    <w:tmpl w:val="972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D591A"/>
    <w:multiLevelType w:val="multilevel"/>
    <w:tmpl w:val="0F5A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3644E"/>
    <w:multiLevelType w:val="multilevel"/>
    <w:tmpl w:val="9F3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9"/>
  </w:num>
  <w:num w:numId="4">
    <w:abstractNumId w:val="15"/>
  </w:num>
  <w:num w:numId="5">
    <w:abstractNumId w:val="2"/>
  </w:num>
  <w:num w:numId="6">
    <w:abstractNumId w:val="3"/>
  </w:num>
  <w:num w:numId="7">
    <w:abstractNumId w:val="5"/>
  </w:num>
  <w:num w:numId="8">
    <w:abstractNumId w:val="0"/>
  </w:num>
  <w:num w:numId="9">
    <w:abstractNumId w:val="12"/>
  </w:num>
  <w:num w:numId="10">
    <w:abstractNumId w:val="18"/>
  </w:num>
  <w:num w:numId="11">
    <w:abstractNumId w:val="9"/>
  </w:num>
  <w:num w:numId="12">
    <w:abstractNumId w:val="10"/>
  </w:num>
  <w:num w:numId="13">
    <w:abstractNumId w:val="16"/>
  </w:num>
  <w:num w:numId="14">
    <w:abstractNumId w:val="11"/>
  </w:num>
  <w:num w:numId="15">
    <w:abstractNumId w:val="8"/>
  </w:num>
  <w:num w:numId="16">
    <w:abstractNumId w:val="6"/>
  </w:num>
  <w:num w:numId="17">
    <w:abstractNumId w:val="4"/>
  </w:num>
  <w:num w:numId="18">
    <w:abstractNumId w:val="17"/>
  </w:num>
  <w:num w:numId="19">
    <w:abstractNumId w:val="14"/>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B9"/>
    <w:rsid w:val="00000A1C"/>
    <w:rsid w:val="0000268B"/>
    <w:rsid w:val="000316EA"/>
    <w:rsid w:val="0004485B"/>
    <w:rsid w:val="00050881"/>
    <w:rsid w:val="000559E3"/>
    <w:rsid w:val="00086D5C"/>
    <w:rsid w:val="000C0ED4"/>
    <w:rsid w:val="000E6652"/>
    <w:rsid w:val="000F264F"/>
    <w:rsid w:val="00115C1A"/>
    <w:rsid w:val="001254F2"/>
    <w:rsid w:val="00127A85"/>
    <w:rsid w:val="0013319E"/>
    <w:rsid w:val="001444DD"/>
    <w:rsid w:val="00144C9D"/>
    <w:rsid w:val="00152175"/>
    <w:rsid w:val="001569D5"/>
    <w:rsid w:val="00156C55"/>
    <w:rsid w:val="00167B29"/>
    <w:rsid w:val="001A386F"/>
    <w:rsid w:val="001A5863"/>
    <w:rsid w:val="001D1515"/>
    <w:rsid w:val="001D58F9"/>
    <w:rsid w:val="001E1B56"/>
    <w:rsid w:val="0020609A"/>
    <w:rsid w:val="002166DF"/>
    <w:rsid w:val="0021716A"/>
    <w:rsid w:val="002336BB"/>
    <w:rsid w:val="002363A7"/>
    <w:rsid w:val="00240865"/>
    <w:rsid w:val="002549CF"/>
    <w:rsid w:val="00263ACB"/>
    <w:rsid w:val="00266CFD"/>
    <w:rsid w:val="002B7C49"/>
    <w:rsid w:val="00305FEE"/>
    <w:rsid w:val="003265E2"/>
    <w:rsid w:val="003270DA"/>
    <w:rsid w:val="003376E5"/>
    <w:rsid w:val="00363658"/>
    <w:rsid w:val="00365C08"/>
    <w:rsid w:val="00366B4B"/>
    <w:rsid w:val="003778FD"/>
    <w:rsid w:val="0038482C"/>
    <w:rsid w:val="003A038E"/>
    <w:rsid w:val="003F2388"/>
    <w:rsid w:val="003F62A5"/>
    <w:rsid w:val="003F6B0B"/>
    <w:rsid w:val="00404C30"/>
    <w:rsid w:val="00404F83"/>
    <w:rsid w:val="00406B76"/>
    <w:rsid w:val="00412283"/>
    <w:rsid w:val="00412CEB"/>
    <w:rsid w:val="00424C9C"/>
    <w:rsid w:val="0042663A"/>
    <w:rsid w:val="00432BFE"/>
    <w:rsid w:val="004354FD"/>
    <w:rsid w:val="004558E3"/>
    <w:rsid w:val="00456C07"/>
    <w:rsid w:val="00457BBD"/>
    <w:rsid w:val="004671DF"/>
    <w:rsid w:val="004708F9"/>
    <w:rsid w:val="00485F28"/>
    <w:rsid w:val="00494443"/>
    <w:rsid w:val="004A566B"/>
    <w:rsid w:val="004D268F"/>
    <w:rsid w:val="004F259A"/>
    <w:rsid w:val="00501310"/>
    <w:rsid w:val="00503BCD"/>
    <w:rsid w:val="00514F78"/>
    <w:rsid w:val="005219E1"/>
    <w:rsid w:val="00541629"/>
    <w:rsid w:val="00584662"/>
    <w:rsid w:val="00587ACA"/>
    <w:rsid w:val="00592C25"/>
    <w:rsid w:val="00596170"/>
    <w:rsid w:val="0059697F"/>
    <w:rsid w:val="005B5CDA"/>
    <w:rsid w:val="005C6AA8"/>
    <w:rsid w:val="005C7E06"/>
    <w:rsid w:val="005D69D2"/>
    <w:rsid w:val="005E16DF"/>
    <w:rsid w:val="005F7F61"/>
    <w:rsid w:val="0061456D"/>
    <w:rsid w:val="00627ACB"/>
    <w:rsid w:val="00644830"/>
    <w:rsid w:val="00653340"/>
    <w:rsid w:val="006661A0"/>
    <w:rsid w:val="00673DC4"/>
    <w:rsid w:val="00683120"/>
    <w:rsid w:val="00684EAB"/>
    <w:rsid w:val="006B6100"/>
    <w:rsid w:val="006C0949"/>
    <w:rsid w:val="006C1560"/>
    <w:rsid w:val="006C5BA0"/>
    <w:rsid w:val="006C7CC4"/>
    <w:rsid w:val="006D2C8E"/>
    <w:rsid w:val="006E52DF"/>
    <w:rsid w:val="006E5C88"/>
    <w:rsid w:val="00713E11"/>
    <w:rsid w:val="00723C72"/>
    <w:rsid w:val="007436E6"/>
    <w:rsid w:val="007460BB"/>
    <w:rsid w:val="00747942"/>
    <w:rsid w:val="0076463A"/>
    <w:rsid w:val="00770A8F"/>
    <w:rsid w:val="0077224D"/>
    <w:rsid w:val="007936CB"/>
    <w:rsid w:val="007B5F77"/>
    <w:rsid w:val="007B6E53"/>
    <w:rsid w:val="007E7B40"/>
    <w:rsid w:val="00806A40"/>
    <w:rsid w:val="00813A32"/>
    <w:rsid w:val="008251BA"/>
    <w:rsid w:val="008273FD"/>
    <w:rsid w:val="00834273"/>
    <w:rsid w:val="00862BC4"/>
    <w:rsid w:val="008B7C67"/>
    <w:rsid w:val="008D1C1F"/>
    <w:rsid w:val="008D218E"/>
    <w:rsid w:val="008D7F7C"/>
    <w:rsid w:val="008E70AB"/>
    <w:rsid w:val="008E74FA"/>
    <w:rsid w:val="008F1BCD"/>
    <w:rsid w:val="008F6D5F"/>
    <w:rsid w:val="00901501"/>
    <w:rsid w:val="00904AB2"/>
    <w:rsid w:val="00906E8F"/>
    <w:rsid w:val="00922881"/>
    <w:rsid w:val="0092529F"/>
    <w:rsid w:val="009465E6"/>
    <w:rsid w:val="009508F9"/>
    <w:rsid w:val="0095231A"/>
    <w:rsid w:val="009648DF"/>
    <w:rsid w:val="00972896"/>
    <w:rsid w:val="009748B5"/>
    <w:rsid w:val="0098121A"/>
    <w:rsid w:val="00985E71"/>
    <w:rsid w:val="00993E8E"/>
    <w:rsid w:val="00995985"/>
    <w:rsid w:val="009B19E1"/>
    <w:rsid w:val="009C07BF"/>
    <w:rsid w:val="009C3D0E"/>
    <w:rsid w:val="009D0DB6"/>
    <w:rsid w:val="009E6368"/>
    <w:rsid w:val="009F7384"/>
    <w:rsid w:val="00A046C3"/>
    <w:rsid w:val="00A15AE2"/>
    <w:rsid w:val="00A33027"/>
    <w:rsid w:val="00A3511F"/>
    <w:rsid w:val="00A37CB1"/>
    <w:rsid w:val="00A52E3D"/>
    <w:rsid w:val="00A8445A"/>
    <w:rsid w:val="00A876B5"/>
    <w:rsid w:val="00AA141C"/>
    <w:rsid w:val="00AC501C"/>
    <w:rsid w:val="00AD3ED8"/>
    <w:rsid w:val="00AE1A16"/>
    <w:rsid w:val="00B01C09"/>
    <w:rsid w:val="00B06D14"/>
    <w:rsid w:val="00B259D5"/>
    <w:rsid w:val="00B3485A"/>
    <w:rsid w:val="00B500FA"/>
    <w:rsid w:val="00B537F7"/>
    <w:rsid w:val="00B62A28"/>
    <w:rsid w:val="00BA10D5"/>
    <w:rsid w:val="00BB26FF"/>
    <w:rsid w:val="00BB3A76"/>
    <w:rsid w:val="00BE563E"/>
    <w:rsid w:val="00BF25B9"/>
    <w:rsid w:val="00C0688F"/>
    <w:rsid w:val="00C07D6D"/>
    <w:rsid w:val="00C117B8"/>
    <w:rsid w:val="00C22F84"/>
    <w:rsid w:val="00C23475"/>
    <w:rsid w:val="00C54E22"/>
    <w:rsid w:val="00C62115"/>
    <w:rsid w:val="00C65D8D"/>
    <w:rsid w:val="00C82398"/>
    <w:rsid w:val="00CA0593"/>
    <w:rsid w:val="00CA1C54"/>
    <w:rsid w:val="00CF79D2"/>
    <w:rsid w:val="00D17C63"/>
    <w:rsid w:val="00D27623"/>
    <w:rsid w:val="00D31420"/>
    <w:rsid w:val="00D51613"/>
    <w:rsid w:val="00D6697A"/>
    <w:rsid w:val="00D8155C"/>
    <w:rsid w:val="00D81A7C"/>
    <w:rsid w:val="00D87A67"/>
    <w:rsid w:val="00D948FA"/>
    <w:rsid w:val="00DA2880"/>
    <w:rsid w:val="00DA442E"/>
    <w:rsid w:val="00DB0841"/>
    <w:rsid w:val="00DB1562"/>
    <w:rsid w:val="00DB4537"/>
    <w:rsid w:val="00DB7D96"/>
    <w:rsid w:val="00E02744"/>
    <w:rsid w:val="00E11AB5"/>
    <w:rsid w:val="00E123FC"/>
    <w:rsid w:val="00E15B2D"/>
    <w:rsid w:val="00E27FBB"/>
    <w:rsid w:val="00E3595E"/>
    <w:rsid w:val="00E36906"/>
    <w:rsid w:val="00E44B29"/>
    <w:rsid w:val="00E50D6E"/>
    <w:rsid w:val="00E7136F"/>
    <w:rsid w:val="00E828AC"/>
    <w:rsid w:val="00EB3534"/>
    <w:rsid w:val="00ED0959"/>
    <w:rsid w:val="00ED6DB0"/>
    <w:rsid w:val="00EE4A3F"/>
    <w:rsid w:val="00EF6826"/>
    <w:rsid w:val="00F01B08"/>
    <w:rsid w:val="00F15503"/>
    <w:rsid w:val="00F40422"/>
    <w:rsid w:val="00F46D89"/>
    <w:rsid w:val="00F52C31"/>
    <w:rsid w:val="00F55869"/>
    <w:rsid w:val="00F571A4"/>
    <w:rsid w:val="00F57912"/>
    <w:rsid w:val="00F63B14"/>
    <w:rsid w:val="00F7122F"/>
    <w:rsid w:val="00F84162"/>
    <w:rsid w:val="00F924D6"/>
    <w:rsid w:val="00F96091"/>
    <w:rsid w:val="00FA1DE0"/>
    <w:rsid w:val="00FA7D32"/>
    <w:rsid w:val="00FD3F43"/>
    <w:rsid w:val="00FE1A49"/>
    <w:rsid w:val="00FE6872"/>
    <w:rsid w:val="00FF4E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B02B-C060-4C1E-8B61-79B3705C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25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F25B9"/>
    <w:rPr>
      <w:b/>
      <w:bCs/>
    </w:rPr>
  </w:style>
  <w:style w:type="character" w:customStyle="1" w:styleId="apple-converted-space">
    <w:name w:val="apple-converted-space"/>
    <w:basedOn w:val="Fuentedeprrafopredeter"/>
    <w:rsid w:val="003F62A5"/>
  </w:style>
  <w:style w:type="paragraph" w:styleId="Prrafodelista">
    <w:name w:val="List Paragraph"/>
    <w:basedOn w:val="Normal"/>
    <w:uiPriority w:val="34"/>
    <w:qFormat/>
    <w:rsid w:val="00F55869"/>
    <w:pPr>
      <w:ind w:left="720"/>
      <w:contextualSpacing/>
    </w:pPr>
  </w:style>
  <w:style w:type="table" w:styleId="Tabladecuadrcula4-nfasis6">
    <w:name w:val="Grid Table 4 Accent 6"/>
    <w:basedOn w:val="Tablanormal"/>
    <w:uiPriority w:val="49"/>
    <w:rsid w:val="00723C72"/>
    <w:pPr>
      <w:spacing w:after="0" w:line="240" w:lineRule="auto"/>
    </w:pPr>
    <w:rPr>
      <w:rFonts w:ascii="Arial" w:hAnsi="Arial"/>
      <w:sz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B01C09"/>
    <w:pPr>
      <w:spacing w:after="0" w:line="240" w:lineRule="auto"/>
    </w:pPr>
  </w:style>
  <w:style w:type="character" w:styleId="nfasis">
    <w:name w:val="Emphasis"/>
    <w:basedOn w:val="Fuentedeprrafopredeter"/>
    <w:uiPriority w:val="20"/>
    <w:qFormat/>
    <w:rsid w:val="00C117B8"/>
    <w:rPr>
      <w:i/>
      <w:iCs/>
    </w:rPr>
  </w:style>
  <w:style w:type="paragraph" w:styleId="Encabezado">
    <w:name w:val="header"/>
    <w:basedOn w:val="Normal"/>
    <w:link w:val="EncabezadoCar"/>
    <w:uiPriority w:val="99"/>
    <w:unhideWhenUsed/>
    <w:rsid w:val="005E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DF"/>
  </w:style>
  <w:style w:type="paragraph" w:styleId="Piedepgina">
    <w:name w:val="footer"/>
    <w:basedOn w:val="Normal"/>
    <w:link w:val="PiedepginaCar"/>
    <w:uiPriority w:val="99"/>
    <w:unhideWhenUsed/>
    <w:rsid w:val="005E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DF"/>
  </w:style>
  <w:style w:type="table" w:styleId="Tablaconcuadrcula">
    <w:name w:val="Table Grid"/>
    <w:basedOn w:val="Tablanormal"/>
    <w:uiPriority w:val="39"/>
    <w:rsid w:val="0072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D3F43"/>
    <w:rPr>
      <w:sz w:val="16"/>
      <w:szCs w:val="16"/>
    </w:rPr>
  </w:style>
  <w:style w:type="paragraph" w:styleId="Textocomentario">
    <w:name w:val="annotation text"/>
    <w:basedOn w:val="Normal"/>
    <w:link w:val="TextocomentarioCar"/>
    <w:uiPriority w:val="99"/>
    <w:semiHidden/>
    <w:unhideWhenUsed/>
    <w:rsid w:val="00FD3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3F43"/>
    <w:rPr>
      <w:sz w:val="20"/>
      <w:szCs w:val="20"/>
    </w:rPr>
  </w:style>
  <w:style w:type="paragraph" w:styleId="Asuntodelcomentario">
    <w:name w:val="annotation subject"/>
    <w:basedOn w:val="Textocomentario"/>
    <w:next w:val="Textocomentario"/>
    <w:link w:val="AsuntodelcomentarioCar"/>
    <w:uiPriority w:val="99"/>
    <w:semiHidden/>
    <w:unhideWhenUsed/>
    <w:rsid w:val="00FD3F43"/>
    <w:rPr>
      <w:b/>
      <w:bCs/>
    </w:rPr>
  </w:style>
  <w:style w:type="character" w:customStyle="1" w:styleId="AsuntodelcomentarioCar">
    <w:name w:val="Asunto del comentario Car"/>
    <w:basedOn w:val="TextocomentarioCar"/>
    <w:link w:val="Asuntodelcomentario"/>
    <w:uiPriority w:val="99"/>
    <w:semiHidden/>
    <w:rsid w:val="00FD3F43"/>
    <w:rPr>
      <w:b/>
      <w:bCs/>
      <w:sz w:val="20"/>
      <w:szCs w:val="20"/>
    </w:rPr>
  </w:style>
  <w:style w:type="paragraph" w:styleId="Textodeglobo">
    <w:name w:val="Balloon Text"/>
    <w:basedOn w:val="Normal"/>
    <w:link w:val="TextodegloboCar"/>
    <w:uiPriority w:val="99"/>
    <w:semiHidden/>
    <w:unhideWhenUsed/>
    <w:rsid w:val="00FD3F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756">
      <w:bodyDiv w:val="1"/>
      <w:marLeft w:val="0"/>
      <w:marRight w:val="0"/>
      <w:marTop w:val="0"/>
      <w:marBottom w:val="0"/>
      <w:divBdr>
        <w:top w:val="none" w:sz="0" w:space="0" w:color="auto"/>
        <w:left w:val="none" w:sz="0" w:space="0" w:color="auto"/>
        <w:bottom w:val="none" w:sz="0" w:space="0" w:color="auto"/>
        <w:right w:val="none" w:sz="0" w:space="0" w:color="auto"/>
      </w:divBdr>
    </w:div>
    <w:div w:id="55248541">
      <w:bodyDiv w:val="1"/>
      <w:marLeft w:val="0"/>
      <w:marRight w:val="0"/>
      <w:marTop w:val="0"/>
      <w:marBottom w:val="0"/>
      <w:divBdr>
        <w:top w:val="none" w:sz="0" w:space="0" w:color="auto"/>
        <w:left w:val="none" w:sz="0" w:space="0" w:color="auto"/>
        <w:bottom w:val="none" w:sz="0" w:space="0" w:color="auto"/>
        <w:right w:val="none" w:sz="0" w:space="0" w:color="auto"/>
      </w:divBdr>
    </w:div>
    <w:div w:id="62485969">
      <w:bodyDiv w:val="1"/>
      <w:marLeft w:val="0"/>
      <w:marRight w:val="0"/>
      <w:marTop w:val="0"/>
      <w:marBottom w:val="0"/>
      <w:divBdr>
        <w:top w:val="none" w:sz="0" w:space="0" w:color="auto"/>
        <w:left w:val="none" w:sz="0" w:space="0" w:color="auto"/>
        <w:bottom w:val="none" w:sz="0" w:space="0" w:color="auto"/>
        <w:right w:val="none" w:sz="0" w:space="0" w:color="auto"/>
      </w:divBdr>
    </w:div>
    <w:div w:id="63719371">
      <w:bodyDiv w:val="1"/>
      <w:marLeft w:val="0"/>
      <w:marRight w:val="0"/>
      <w:marTop w:val="0"/>
      <w:marBottom w:val="0"/>
      <w:divBdr>
        <w:top w:val="none" w:sz="0" w:space="0" w:color="auto"/>
        <w:left w:val="none" w:sz="0" w:space="0" w:color="auto"/>
        <w:bottom w:val="none" w:sz="0" w:space="0" w:color="auto"/>
        <w:right w:val="none" w:sz="0" w:space="0" w:color="auto"/>
      </w:divBdr>
    </w:div>
    <w:div w:id="67072704">
      <w:bodyDiv w:val="1"/>
      <w:marLeft w:val="0"/>
      <w:marRight w:val="0"/>
      <w:marTop w:val="0"/>
      <w:marBottom w:val="0"/>
      <w:divBdr>
        <w:top w:val="none" w:sz="0" w:space="0" w:color="auto"/>
        <w:left w:val="none" w:sz="0" w:space="0" w:color="auto"/>
        <w:bottom w:val="none" w:sz="0" w:space="0" w:color="auto"/>
        <w:right w:val="none" w:sz="0" w:space="0" w:color="auto"/>
      </w:divBdr>
    </w:div>
    <w:div w:id="68695480">
      <w:bodyDiv w:val="1"/>
      <w:marLeft w:val="0"/>
      <w:marRight w:val="0"/>
      <w:marTop w:val="0"/>
      <w:marBottom w:val="0"/>
      <w:divBdr>
        <w:top w:val="none" w:sz="0" w:space="0" w:color="auto"/>
        <w:left w:val="none" w:sz="0" w:space="0" w:color="auto"/>
        <w:bottom w:val="none" w:sz="0" w:space="0" w:color="auto"/>
        <w:right w:val="none" w:sz="0" w:space="0" w:color="auto"/>
      </w:divBdr>
    </w:div>
    <w:div w:id="98376707">
      <w:bodyDiv w:val="1"/>
      <w:marLeft w:val="0"/>
      <w:marRight w:val="0"/>
      <w:marTop w:val="0"/>
      <w:marBottom w:val="0"/>
      <w:divBdr>
        <w:top w:val="none" w:sz="0" w:space="0" w:color="auto"/>
        <w:left w:val="none" w:sz="0" w:space="0" w:color="auto"/>
        <w:bottom w:val="none" w:sz="0" w:space="0" w:color="auto"/>
        <w:right w:val="none" w:sz="0" w:space="0" w:color="auto"/>
      </w:divBdr>
      <w:divsChild>
        <w:div w:id="1707564196">
          <w:marLeft w:val="0"/>
          <w:marRight w:val="0"/>
          <w:marTop w:val="0"/>
          <w:marBottom w:val="0"/>
          <w:divBdr>
            <w:top w:val="none" w:sz="0" w:space="0" w:color="auto"/>
            <w:left w:val="none" w:sz="0" w:space="0" w:color="auto"/>
            <w:bottom w:val="none" w:sz="0" w:space="0" w:color="auto"/>
            <w:right w:val="none" w:sz="0" w:space="0" w:color="auto"/>
          </w:divBdr>
        </w:div>
        <w:div w:id="1321428949">
          <w:marLeft w:val="0"/>
          <w:marRight w:val="0"/>
          <w:marTop w:val="0"/>
          <w:marBottom w:val="0"/>
          <w:divBdr>
            <w:top w:val="none" w:sz="0" w:space="0" w:color="auto"/>
            <w:left w:val="none" w:sz="0" w:space="0" w:color="auto"/>
            <w:bottom w:val="none" w:sz="0" w:space="0" w:color="auto"/>
            <w:right w:val="none" w:sz="0" w:space="0" w:color="auto"/>
          </w:divBdr>
        </w:div>
      </w:divsChild>
    </w:div>
    <w:div w:id="130249585">
      <w:bodyDiv w:val="1"/>
      <w:marLeft w:val="0"/>
      <w:marRight w:val="0"/>
      <w:marTop w:val="0"/>
      <w:marBottom w:val="0"/>
      <w:divBdr>
        <w:top w:val="none" w:sz="0" w:space="0" w:color="auto"/>
        <w:left w:val="none" w:sz="0" w:space="0" w:color="auto"/>
        <w:bottom w:val="none" w:sz="0" w:space="0" w:color="auto"/>
        <w:right w:val="none" w:sz="0" w:space="0" w:color="auto"/>
      </w:divBdr>
    </w:div>
    <w:div w:id="168569436">
      <w:bodyDiv w:val="1"/>
      <w:marLeft w:val="0"/>
      <w:marRight w:val="0"/>
      <w:marTop w:val="0"/>
      <w:marBottom w:val="0"/>
      <w:divBdr>
        <w:top w:val="none" w:sz="0" w:space="0" w:color="auto"/>
        <w:left w:val="none" w:sz="0" w:space="0" w:color="auto"/>
        <w:bottom w:val="none" w:sz="0" w:space="0" w:color="auto"/>
        <w:right w:val="none" w:sz="0" w:space="0" w:color="auto"/>
      </w:divBdr>
    </w:div>
    <w:div w:id="193152498">
      <w:bodyDiv w:val="1"/>
      <w:marLeft w:val="0"/>
      <w:marRight w:val="0"/>
      <w:marTop w:val="0"/>
      <w:marBottom w:val="0"/>
      <w:divBdr>
        <w:top w:val="none" w:sz="0" w:space="0" w:color="auto"/>
        <w:left w:val="none" w:sz="0" w:space="0" w:color="auto"/>
        <w:bottom w:val="none" w:sz="0" w:space="0" w:color="auto"/>
        <w:right w:val="none" w:sz="0" w:space="0" w:color="auto"/>
      </w:divBdr>
    </w:div>
    <w:div w:id="227543104">
      <w:bodyDiv w:val="1"/>
      <w:marLeft w:val="0"/>
      <w:marRight w:val="0"/>
      <w:marTop w:val="0"/>
      <w:marBottom w:val="0"/>
      <w:divBdr>
        <w:top w:val="none" w:sz="0" w:space="0" w:color="auto"/>
        <w:left w:val="none" w:sz="0" w:space="0" w:color="auto"/>
        <w:bottom w:val="none" w:sz="0" w:space="0" w:color="auto"/>
        <w:right w:val="none" w:sz="0" w:space="0" w:color="auto"/>
      </w:divBdr>
      <w:divsChild>
        <w:div w:id="1272905892">
          <w:marLeft w:val="0"/>
          <w:marRight w:val="0"/>
          <w:marTop w:val="0"/>
          <w:marBottom w:val="0"/>
          <w:divBdr>
            <w:top w:val="none" w:sz="0" w:space="0" w:color="auto"/>
            <w:left w:val="none" w:sz="0" w:space="0" w:color="auto"/>
            <w:bottom w:val="none" w:sz="0" w:space="0" w:color="auto"/>
            <w:right w:val="none" w:sz="0" w:space="0" w:color="auto"/>
          </w:divBdr>
        </w:div>
        <w:div w:id="364643392">
          <w:marLeft w:val="0"/>
          <w:marRight w:val="0"/>
          <w:marTop w:val="0"/>
          <w:marBottom w:val="0"/>
          <w:divBdr>
            <w:top w:val="none" w:sz="0" w:space="0" w:color="auto"/>
            <w:left w:val="none" w:sz="0" w:space="0" w:color="auto"/>
            <w:bottom w:val="none" w:sz="0" w:space="0" w:color="auto"/>
            <w:right w:val="none" w:sz="0" w:space="0" w:color="auto"/>
          </w:divBdr>
        </w:div>
        <w:div w:id="79916678">
          <w:marLeft w:val="0"/>
          <w:marRight w:val="0"/>
          <w:marTop w:val="0"/>
          <w:marBottom w:val="0"/>
          <w:divBdr>
            <w:top w:val="none" w:sz="0" w:space="0" w:color="auto"/>
            <w:left w:val="none" w:sz="0" w:space="0" w:color="auto"/>
            <w:bottom w:val="none" w:sz="0" w:space="0" w:color="auto"/>
            <w:right w:val="none" w:sz="0" w:space="0" w:color="auto"/>
          </w:divBdr>
        </w:div>
        <w:div w:id="847259793">
          <w:marLeft w:val="0"/>
          <w:marRight w:val="0"/>
          <w:marTop w:val="0"/>
          <w:marBottom w:val="0"/>
          <w:divBdr>
            <w:top w:val="none" w:sz="0" w:space="0" w:color="auto"/>
            <w:left w:val="none" w:sz="0" w:space="0" w:color="auto"/>
            <w:bottom w:val="none" w:sz="0" w:space="0" w:color="auto"/>
            <w:right w:val="none" w:sz="0" w:space="0" w:color="auto"/>
          </w:divBdr>
        </w:div>
        <w:div w:id="1740976168">
          <w:marLeft w:val="0"/>
          <w:marRight w:val="0"/>
          <w:marTop w:val="0"/>
          <w:marBottom w:val="0"/>
          <w:divBdr>
            <w:top w:val="none" w:sz="0" w:space="0" w:color="auto"/>
            <w:left w:val="none" w:sz="0" w:space="0" w:color="auto"/>
            <w:bottom w:val="none" w:sz="0" w:space="0" w:color="auto"/>
            <w:right w:val="none" w:sz="0" w:space="0" w:color="auto"/>
          </w:divBdr>
        </w:div>
        <w:div w:id="199361441">
          <w:marLeft w:val="0"/>
          <w:marRight w:val="0"/>
          <w:marTop w:val="0"/>
          <w:marBottom w:val="0"/>
          <w:divBdr>
            <w:top w:val="none" w:sz="0" w:space="0" w:color="auto"/>
            <w:left w:val="none" w:sz="0" w:space="0" w:color="auto"/>
            <w:bottom w:val="none" w:sz="0" w:space="0" w:color="auto"/>
            <w:right w:val="none" w:sz="0" w:space="0" w:color="auto"/>
          </w:divBdr>
        </w:div>
        <w:div w:id="1294796629">
          <w:marLeft w:val="0"/>
          <w:marRight w:val="0"/>
          <w:marTop w:val="0"/>
          <w:marBottom w:val="0"/>
          <w:divBdr>
            <w:top w:val="none" w:sz="0" w:space="0" w:color="auto"/>
            <w:left w:val="none" w:sz="0" w:space="0" w:color="auto"/>
            <w:bottom w:val="none" w:sz="0" w:space="0" w:color="auto"/>
            <w:right w:val="none" w:sz="0" w:space="0" w:color="auto"/>
          </w:divBdr>
        </w:div>
      </w:divsChild>
    </w:div>
    <w:div w:id="232665797">
      <w:bodyDiv w:val="1"/>
      <w:marLeft w:val="0"/>
      <w:marRight w:val="0"/>
      <w:marTop w:val="0"/>
      <w:marBottom w:val="0"/>
      <w:divBdr>
        <w:top w:val="none" w:sz="0" w:space="0" w:color="auto"/>
        <w:left w:val="none" w:sz="0" w:space="0" w:color="auto"/>
        <w:bottom w:val="none" w:sz="0" w:space="0" w:color="auto"/>
        <w:right w:val="none" w:sz="0" w:space="0" w:color="auto"/>
      </w:divBdr>
    </w:div>
    <w:div w:id="266548490">
      <w:bodyDiv w:val="1"/>
      <w:marLeft w:val="0"/>
      <w:marRight w:val="0"/>
      <w:marTop w:val="0"/>
      <w:marBottom w:val="0"/>
      <w:divBdr>
        <w:top w:val="none" w:sz="0" w:space="0" w:color="auto"/>
        <w:left w:val="none" w:sz="0" w:space="0" w:color="auto"/>
        <w:bottom w:val="none" w:sz="0" w:space="0" w:color="auto"/>
        <w:right w:val="none" w:sz="0" w:space="0" w:color="auto"/>
      </w:divBdr>
    </w:div>
    <w:div w:id="293142753">
      <w:bodyDiv w:val="1"/>
      <w:marLeft w:val="0"/>
      <w:marRight w:val="0"/>
      <w:marTop w:val="0"/>
      <w:marBottom w:val="0"/>
      <w:divBdr>
        <w:top w:val="none" w:sz="0" w:space="0" w:color="auto"/>
        <w:left w:val="none" w:sz="0" w:space="0" w:color="auto"/>
        <w:bottom w:val="none" w:sz="0" w:space="0" w:color="auto"/>
        <w:right w:val="none" w:sz="0" w:space="0" w:color="auto"/>
      </w:divBdr>
      <w:divsChild>
        <w:div w:id="1689869478">
          <w:marLeft w:val="0"/>
          <w:marRight w:val="0"/>
          <w:marTop w:val="0"/>
          <w:marBottom w:val="0"/>
          <w:divBdr>
            <w:top w:val="none" w:sz="0" w:space="0" w:color="auto"/>
            <w:left w:val="none" w:sz="0" w:space="0" w:color="auto"/>
            <w:bottom w:val="none" w:sz="0" w:space="0" w:color="auto"/>
            <w:right w:val="none" w:sz="0" w:space="0" w:color="auto"/>
          </w:divBdr>
          <w:divsChild>
            <w:div w:id="1375740677">
              <w:marLeft w:val="0"/>
              <w:marRight w:val="0"/>
              <w:marTop w:val="0"/>
              <w:marBottom w:val="0"/>
              <w:divBdr>
                <w:top w:val="none" w:sz="0" w:space="0" w:color="auto"/>
                <w:left w:val="none" w:sz="0" w:space="0" w:color="auto"/>
                <w:bottom w:val="none" w:sz="0" w:space="0" w:color="auto"/>
                <w:right w:val="none" w:sz="0" w:space="0" w:color="auto"/>
              </w:divBdr>
            </w:div>
            <w:div w:id="2527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8793">
      <w:bodyDiv w:val="1"/>
      <w:marLeft w:val="0"/>
      <w:marRight w:val="0"/>
      <w:marTop w:val="0"/>
      <w:marBottom w:val="0"/>
      <w:divBdr>
        <w:top w:val="none" w:sz="0" w:space="0" w:color="auto"/>
        <w:left w:val="none" w:sz="0" w:space="0" w:color="auto"/>
        <w:bottom w:val="none" w:sz="0" w:space="0" w:color="auto"/>
        <w:right w:val="none" w:sz="0" w:space="0" w:color="auto"/>
      </w:divBdr>
    </w:div>
    <w:div w:id="371274720">
      <w:bodyDiv w:val="1"/>
      <w:marLeft w:val="0"/>
      <w:marRight w:val="0"/>
      <w:marTop w:val="0"/>
      <w:marBottom w:val="0"/>
      <w:divBdr>
        <w:top w:val="none" w:sz="0" w:space="0" w:color="auto"/>
        <w:left w:val="none" w:sz="0" w:space="0" w:color="auto"/>
        <w:bottom w:val="none" w:sz="0" w:space="0" w:color="auto"/>
        <w:right w:val="none" w:sz="0" w:space="0" w:color="auto"/>
      </w:divBdr>
    </w:div>
    <w:div w:id="405538892">
      <w:bodyDiv w:val="1"/>
      <w:marLeft w:val="0"/>
      <w:marRight w:val="0"/>
      <w:marTop w:val="0"/>
      <w:marBottom w:val="0"/>
      <w:divBdr>
        <w:top w:val="none" w:sz="0" w:space="0" w:color="auto"/>
        <w:left w:val="none" w:sz="0" w:space="0" w:color="auto"/>
        <w:bottom w:val="none" w:sz="0" w:space="0" w:color="auto"/>
        <w:right w:val="none" w:sz="0" w:space="0" w:color="auto"/>
      </w:divBdr>
    </w:div>
    <w:div w:id="444616876">
      <w:bodyDiv w:val="1"/>
      <w:marLeft w:val="0"/>
      <w:marRight w:val="0"/>
      <w:marTop w:val="0"/>
      <w:marBottom w:val="0"/>
      <w:divBdr>
        <w:top w:val="none" w:sz="0" w:space="0" w:color="auto"/>
        <w:left w:val="none" w:sz="0" w:space="0" w:color="auto"/>
        <w:bottom w:val="none" w:sz="0" w:space="0" w:color="auto"/>
        <w:right w:val="none" w:sz="0" w:space="0" w:color="auto"/>
      </w:divBdr>
    </w:div>
    <w:div w:id="452594714">
      <w:bodyDiv w:val="1"/>
      <w:marLeft w:val="0"/>
      <w:marRight w:val="0"/>
      <w:marTop w:val="0"/>
      <w:marBottom w:val="0"/>
      <w:divBdr>
        <w:top w:val="none" w:sz="0" w:space="0" w:color="auto"/>
        <w:left w:val="none" w:sz="0" w:space="0" w:color="auto"/>
        <w:bottom w:val="none" w:sz="0" w:space="0" w:color="auto"/>
        <w:right w:val="none" w:sz="0" w:space="0" w:color="auto"/>
      </w:divBdr>
    </w:div>
    <w:div w:id="461849287">
      <w:bodyDiv w:val="1"/>
      <w:marLeft w:val="0"/>
      <w:marRight w:val="0"/>
      <w:marTop w:val="0"/>
      <w:marBottom w:val="0"/>
      <w:divBdr>
        <w:top w:val="none" w:sz="0" w:space="0" w:color="auto"/>
        <w:left w:val="none" w:sz="0" w:space="0" w:color="auto"/>
        <w:bottom w:val="none" w:sz="0" w:space="0" w:color="auto"/>
        <w:right w:val="none" w:sz="0" w:space="0" w:color="auto"/>
      </w:divBdr>
    </w:div>
    <w:div w:id="476074965">
      <w:bodyDiv w:val="1"/>
      <w:marLeft w:val="0"/>
      <w:marRight w:val="0"/>
      <w:marTop w:val="0"/>
      <w:marBottom w:val="0"/>
      <w:divBdr>
        <w:top w:val="none" w:sz="0" w:space="0" w:color="auto"/>
        <w:left w:val="none" w:sz="0" w:space="0" w:color="auto"/>
        <w:bottom w:val="none" w:sz="0" w:space="0" w:color="auto"/>
        <w:right w:val="none" w:sz="0" w:space="0" w:color="auto"/>
      </w:divBdr>
    </w:div>
    <w:div w:id="510920036">
      <w:bodyDiv w:val="1"/>
      <w:marLeft w:val="0"/>
      <w:marRight w:val="0"/>
      <w:marTop w:val="0"/>
      <w:marBottom w:val="0"/>
      <w:divBdr>
        <w:top w:val="none" w:sz="0" w:space="0" w:color="auto"/>
        <w:left w:val="none" w:sz="0" w:space="0" w:color="auto"/>
        <w:bottom w:val="none" w:sz="0" w:space="0" w:color="auto"/>
        <w:right w:val="none" w:sz="0" w:space="0" w:color="auto"/>
      </w:divBdr>
    </w:div>
    <w:div w:id="517889611">
      <w:bodyDiv w:val="1"/>
      <w:marLeft w:val="0"/>
      <w:marRight w:val="0"/>
      <w:marTop w:val="0"/>
      <w:marBottom w:val="0"/>
      <w:divBdr>
        <w:top w:val="none" w:sz="0" w:space="0" w:color="auto"/>
        <w:left w:val="none" w:sz="0" w:space="0" w:color="auto"/>
        <w:bottom w:val="none" w:sz="0" w:space="0" w:color="auto"/>
        <w:right w:val="none" w:sz="0" w:space="0" w:color="auto"/>
      </w:divBdr>
    </w:div>
    <w:div w:id="568610273">
      <w:bodyDiv w:val="1"/>
      <w:marLeft w:val="0"/>
      <w:marRight w:val="0"/>
      <w:marTop w:val="0"/>
      <w:marBottom w:val="0"/>
      <w:divBdr>
        <w:top w:val="none" w:sz="0" w:space="0" w:color="auto"/>
        <w:left w:val="none" w:sz="0" w:space="0" w:color="auto"/>
        <w:bottom w:val="none" w:sz="0" w:space="0" w:color="auto"/>
        <w:right w:val="none" w:sz="0" w:space="0" w:color="auto"/>
      </w:divBdr>
    </w:div>
    <w:div w:id="582228418">
      <w:bodyDiv w:val="1"/>
      <w:marLeft w:val="0"/>
      <w:marRight w:val="0"/>
      <w:marTop w:val="0"/>
      <w:marBottom w:val="0"/>
      <w:divBdr>
        <w:top w:val="none" w:sz="0" w:space="0" w:color="auto"/>
        <w:left w:val="none" w:sz="0" w:space="0" w:color="auto"/>
        <w:bottom w:val="none" w:sz="0" w:space="0" w:color="auto"/>
        <w:right w:val="none" w:sz="0" w:space="0" w:color="auto"/>
      </w:divBdr>
    </w:div>
    <w:div w:id="583534335">
      <w:bodyDiv w:val="1"/>
      <w:marLeft w:val="0"/>
      <w:marRight w:val="0"/>
      <w:marTop w:val="0"/>
      <w:marBottom w:val="0"/>
      <w:divBdr>
        <w:top w:val="none" w:sz="0" w:space="0" w:color="auto"/>
        <w:left w:val="none" w:sz="0" w:space="0" w:color="auto"/>
        <w:bottom w:val="none" w:sz="0" w:space="0" w:color="auto"/>
        <w:right w:val="none" w:sz="0" w:space="0" w:color="auto"/>
      </w:divBdr>
    </w:div>
    <w:div w:id="584189246">
      <w:bodyDiv w:val="1"/>
      <w:marLeft w:val="0"/>
      <w:marRight w:val="0"/>
      <w:marTop w:val="0"/>
      <w:marBottom w:val="0"/>
      <w:divBdr>
        <w:top w:val="none" w:sz="0" w:space="0" w:color="auto"/>
        <w:left w:val="none" w:sz="0" w:space="0" w:color="auto"/>
        <w:bottom w:val="none" w:sz="0" w:space="0" w:color="auto"/>
        <w:right w:val="none" w:sz="0" w:space="0" w:color="auto"/>
      </w:divBdr>
    </w:div>
    <w:div w:id="602348491">
      <w:bodyDiv w:val="1"/>
      <w:marLeft w:val="0"/>
      <w:marRight w:val="0"/>
      <w:marTop w:val="0"/>
      <w:marBottom w:val="0"/>
      <w:divBdr>
        <w:top w:val="none" w:sz="0" w:space="0" w:color="auto"/>
        <w:left w:val="none" w:sz="0" w:space="0" w:color="auto"/>
        <w:bottom w:val="none" w:sz="0" w:space="0" w:color="auto"/>
        <w:right w:val="none" w:sz="0" w:space="0" w:color="auto"/>
      </w:divBdr>
    </w:div>
    <w:div w:id="656495566">
      <w:bodyDiv w:val="1"/>
      <w:marLeft w:val="0"/>
      <w:marRight w:val="0"/>
      <w:marTop w:val="0"/>
      <w:marBottom w:val="0"/>
      <w:divBdr>
        <w:top w:val="none" w:sz="0" w:space="0" w:color="auto"/>
        <w:left w:val="none" w:sz="0" w:space="0" w:color="auto"/>
        <w:bottom w:val="none" w:sz="0" w:space="0" w:color="auto"/>
        <w:right w:val="none" w:sz="0" w:space="0" w:color="auto"/>
      </w:divBdr>
      <w:divsChild>
        <w:div w:id="403989125">
          <w:marLeft w:val="0"/>
          <w:marRight w:val="0"/>
          <w:marTop w:val="0"/>
          <w:marBottom w:val="0"/>
          <w:divBdr>
            <w:top w:val="none" w:sz="0" w:space="0" w:color="auto"/>
            <w:left w:val="none" w:sz="0" w:space="0" w:color="auto"/>
            <w:bottom w:val="none" w:sz="0" w:space="0" w:color="auto"/>
            <w:right w:val="none" w:sz="0" w:space="0" w:color="auto"/>
          </w:divBdr>
        </w:div>
      </w:divsChild>
    </w:div>
    <w:div w:id="669408817">
      <w:bodyDiv w:val="1"/>
      <w:marLeft w:val="0"/>
      <w:marRight w:val="0"/>
      <w:marTop w:val="0"/>
      <w:marBottom w:val="0"/>
      <w:divBdr>
        <w:top w:val="none" w:sz="0" w:space="0" w:color="auto"/>
        <w:left w:val="none" w:sz="0" w:space="0" w:color="auto"/>
        <w:bottom w:val="none" w:sz="0" w:space="0" w:color="auto"/>
        <w:right w:val="none" w:sz="0" w:space="0" w:color="auto"/>
      </w:divBdr>
    </w:div>
    <w:div w:id="677200802">
      <w:bodyDiv w:val="1"/>
      <w:marLeft w:val="0"/>
      <w:marRight w:val="0"/>
      <w:marTop w:val="0"/>
      <w:marBottom w:val="0"/>
      <w:divBdr>
        <w:top w:val="none" w:sz="0" w:space="0" w:color="auto"/>
        <w:left w:val="none" w:sz="0" w:space="0" w:color="auto"/>
        <w:bottom w:val="none" w:sz="0" w:space="0" w:color="auto"/>
        <w:right w:val="none" w:sz="0" w:space="0" w:color="auto"/>
      </w:divBdr>
    </w:div>
    <w:div w:id="683436145">
      <w:bodyDiv w:val="1"/>
      <w:marLeft w:val="0"/>
      <w:marRight w:val="0"/>
      <w:marTop w:val="0"/>
      <w:marBottom w:val="0"/>
      <w:divBdr>
        <w:top w:val="none" w:sz="0" w:space="0" w:color="auto"/>
        <w:left w:val="none" w:sz="0" w:space="0" w:color="auto"/>
        <w:bottom w:val="none" w:sz="0" w:space="0" w:color="auto"/>
        <w:right w:val="none" w:sz="0" w:space="0" w:color="auto"/>
      </w:divBdr>
    </w:div>
    <w:div w:id="742066694">
      <w:bodyDiv w:val="1"/>
      <w:marLeft w:val="0"/>
      <w:marRight w:val="0"/>
      <w:marTop w:val="0"/>
      <w:marBottom w:val="0"/>
      <w:divBdr>
        <w:top w:val="none" w:sz="0" w:space="0" w:color="auto"/>
        <w:left w:val="none" w:sz="0" w:space="0" w:color="auto"/>
        <w:bottom w:val="none" w:sz="0" w:space="0" w:color="auto"/>
        <w:right w:val="none" w:sz="0" w:space="0" w:color="auto"/>
      </w:divBdr>
    </w:div>
    <w:div w:id="777289293">
      <w:bodyDiv w:val="1"/>
      <w:marLeft w:val="0"/>
      <w:marRight w:val="0"/>
      <w:marTop w:val="0"/>
      <w:marBottom w:val="0"/>
      <w:divBdr>
        <w:top w:val="none" w:sz="0" w:space="0" w:color="auto"/>
        <w:left w:val="none" w:sz="0" w:space="0" w:color="auto"/>
        <w:bottom w:val="none" w:sz="0" w:space="0" w:color="auto"/>
        <w:right w:val="none" w:sz="0" w:space="0" w:color="auto"/>
      </w:divBdr>
    </w:div>
    <w:div w:id="803082524">
      <w:bodyDiv w:val="1"/>
      <w:marLeft w:val="0"/>
      <w:marRight w:val="0"/>
      <w:marTop w:val="0"/>
      <w:marBottom w:val="0"/>
      <w:divBdr>
        <w:top w:val="none" w:sz="0" w:space="0" w:color="auto"/>
        <w:left w:val="none" w:sz="0" w:space="0" w:color="auto"/>
        <w:bottom w:val="none" w:sz="0" w:space="0" w:color="auto"/>
        <w:right w:val="none" w:sz="0" w:space="0" w:color="auto"/>
      </w:divBdr>
    </w:div>
    <w:div w:id="848956818">
      <w:bodyDiv w:val="1"/>
      <w:marLeft w:val="0"/>
      <w:marRight w:val="0"/>
      <w:marTop w:val="0"/>
      <w:marBottom w:val="0"/>
      <w:divBdr>
        <w:top w:val="none" w:sz="0" w:space="0" w:color="auto"/>
        <w:left w:val="none" w:sz="0" w:space="0" w:color="auto"/>
        <w:bottom w:val="none" w:sz="0" w:space="0" w:color="auto"/>
        <w:right w:val="none" w:sz="0" w:space="0" w:color="auto"/>
      </w:divBdr>
    </w:div>
    <w:div w:id="874003426">
      <w:bodyDiv w:val="1"/>
      <w:marLeft w:val="0"/>
      <w:marRight w:val="0"/>
      <w:marTop w:val="0"/>
      <w:marBottom w:val="0"/>
      <w:divBdr>
        <w:top w:val="none" w:sz="0" w:space="0" w:color="auto"/>
        <w:left w:val="none" w:sz="0" w:space="0" w:color="auto"/>
        <w:bottom w:val="none" w:sz="0" w:space="0" w:color="auto"/>
        <w:right w:val="none" w:sz="0" w:space="0" w:color="auto"/>
      </w:divBdr>
    </w:div>
    <w:div w:id="907880043">
      <w:bodyDiv w:val="1"/>
      <w:marLeft w:val="0"/>
      <w:marRight w:val="0"/>
      <w:marTop w:val="0"/>
      <w:marBottom w:val="0"/>
      <w:divBdr>
        <w:top w:val="none" w:sz="0" w:space="0" w:color="auto"/>
        <w:left w:val="none" w:sz="0" w:space="0" w:color="auto"/>
        <w:bottom w:val="none" w:sz="0" w:space="0" w:color="auto"/>
        <w:right w:val="none" w:sz="0" w:space="0" w:color="auto"/>
      </w:divBdr>
    </w:div>
    <w:div w:id="975527869">
      <w:bodyDiv w:val="1"/>
      <w:marLeft w:val="0"/>
      <w:marRight w:val="0"/>
      <w:marTop w:val="0"/>
      <w:marBottom w:val="0"/>
      <w:divBdr>
        <w:top w:val="none" w:sz="0" w:space="0" w:color="auto"/>
        <w:left w:val="none" w:sz="0" w:space="0" w:color="auto"/>
        <w:bottom w:val="none" w:sz="0" w:space="0" w:color="auto"/>
        <w:right w:val="none" w:sz="0" w:space="0" w:color="auto"/>
      </w:divBdr>
      <w:divsChild>
        <w:div w:id="512572919">
          <w:marLeft w:val="0"/>
          <w:marRight w:val="231"/>
          <w:marTop w:val="0"/>
          <w:marBottom w:val="480"/>
          <w:divBdr>
            <w:top w:val="none" w:sz="0" w:space="0" w:color="auto"/>
            <w:left w:val="none" w:sz="0" w:space="0" w:color="auto"/>
            <w:bottom w:val="none" w:sz="0" w:space="0" w:color="auto"/>
            <w:right w:val="none" w:sz="0" w:space="0" w:color="auto"/>
          </w:divBdr>
          <w:divsChild>
            <w:div w:id="39789921">
              <w:marLeft w:val="0"/>
              <w:marRight w:val="0"/>
              <w:marTop w:val="0"/>
              <w:marBottom w:val="0"/>
              <w:divBdr>
                <w:top w:val="none" w:sz="0" w:space="0" w:color="auto"/>
                <w:left w:val="none" w:sz="0" w:space="0" w:color="auto"/>
                <w:bottom w:val="none" w:sz="0" w:space="0" w:color="auto"/>
                <w:right w:val="none" w:sz="0" w:space="0" w:color="auto"/>
              </w:divBdr>
            </w:div>
          </w:divsChild>
        </w:div>
        <w:div w:id="1647003474">
          <w:marLeft w:val="0"/>
          <w:marRight w:val="0"/>
          <w:marTop w:val="240"/>
          <w:marBottom w:val="480"/>
          <w:divBdr>
            <w:top w:val="none" w:sz="0" w:space="0" w:color="auto"/>
            <w:left w:val="none" w:sz="0" w:space="0" w:color="auto"/>
            <w:bottom w:val="none" w:sz="0" w:space="0" w:color="auto"/>
            <w:right w:val="none" w:sz="0" w:space="0" w:color="auto"/>
          </w:divBdr>
          <w:divsChild>
            <w:div w:id="1363171356">
              <w:marLeft w:val="0"/>
              <w:marRight w:val="0"/>
              <w:marTop w:val="0"/>
              <w:marBottom w:val="0"/>
              <w:divBdr>
                <w:top w:val="none" w:sz="0" w:space="0" w:color="auto"/>
                <w:left w:val="none" w:sz="0" w:space="0" w:color="auto"/>
                <w:bottom w:val="none" w:sz="0" w:space="0" w:color="auto"/>
                <w:right w:val="none" w:sz="0" w:space="0" w:color="auto"/>
              </w:divBdr>
            </w:div>
            <w:div w:id="1318605268">
              <w:marLeft w:val="0"/>
              <w:marRight w:val="0"/>
              <w:marTop w:val="0"/>
              <w:marBottom w:val="0"/>
              <w:divBdr>
                <w:top w:val="none" w:sz="0" w:space="0" w:color="auto"/>
                <w:left w:val="none" w:sz="0" w:space="0" w:color="auto"/>
                <w:bottom w:val="none" w:sz="0" w:space="0" w:color="auto"/>
                <w:right w:val="none" w:sz="0" w:space="0" w:color="auto"/>
              </w:divBdr>
            </w:div>
          </w:divsChild>
        </w:div>
        <w:div w:id="1532455655">
          <w:marLeft w:val="0"/>
          <w:marRight w:val="0"/>
          <w:marTop w:val="0"/>
          <w:marBottom w:val="0"/>
          <w:divBdr>
            <w:top w:val="none" w:sz="0" w:space="0" w:color="auto"/>
            <w:left w:val="none" w:sz="0" w:space="0" w:color="auto"/>
            <w:bottom w:val="none" w:sz="0" w:space="0" w:color="auto"/>
            <w:right w:val="none" w:sz="0" w:space="0" w:color="auto"/>
          </w:divBdr>
          <w:divsChild>
            <w:div w:id="3869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099">
      <w:bodyDiv w:val="1"/>
      <w:marLeft w:val="0"/>
      <w:marRight w:val="0"/>
      <w:marTop w:val="0"/>
      <w:marBottom w:val="0"/>
      <w:divBdr>
        <w:top w:val="none" w:sz="0" w:space="0" w:color="auto"/>
        <w:left w:val="none" w:sz="0" w:space="0" w:color="auto"/>
        <w:bottom w:val="none" w:sz="0" w:space="0" w:color="auto"/>
        <w:right w:val="none" w:sz="0" w:space="0" w:color="auto"/>
      </w:divBdr>
    </w:div>
    <w:div w:id="998113746">
      <w:bodyDiv w:val="1"/>
      <w:marLeft w:val="0"/>
      <w:marRight w:val="0"/>
      <w:marTop w:val="0"/>
      <w:marBottom w:val="0"/>
      <w:divBdr>
        <w:top w:val="none" w:sz="0" w:space="0" w:color="auto"/>
        <w:left w:val="none" w:sz="0" w:space="0" w:color="auto"/>
        <w:bottom w:val="none" w:sz="0" w:space="0" w:color="auto"/>
        <w:right w:val="none" w:sz="0" w:space="0" w:color="auto"/>
      </w:divBdr>
      <w:divsChild>
        <w:div w:id="1010908943">
          <w:marLeft w:val="0"/>
          <w:marRight w:val="0"/>
          <w:marTop w:val="0"/>
          <w:marBottom w:val="0"/>
          <w:divBdr>
            <w:top w:val="none" w:sz="0" w:space="0" w:color="auto"/>
            <w:left w:val="none" w:sz="0" w:space="0" w:color="auto"/>
            <w:bottom w:val="none" w:sz="0" w:space="0" w:color="auto"/>
            <w:right w:val="none" w:sz="0" w:space="0" w:color="auto"/>
          </w:divBdr>
        </w:div>
      </w:divsChild>
    </w:div>
    <w:div w:id="1081487599">
      <w:bodyDiv w:val="1"/>
      <w:marLeft w:val="0"/>
      <w:marRight w:val="0"/>
      <w:marTop w:val="0"/>
      <w:marBottom w:val="0"/>
      <w:divBdr>
        <w:top w:val="none" w:sz="0" w:space="0" w:color="auto"/>
        <w:left w:val="none" w:sz="0" w:space="0" w:color="auto"/>
        <w:bottom w:val="none" w:sz="0" w:space="0" w:color="auto"/>
        <w:right w:val="none" w:sz="0" w:space="0" w:color="auto"/>
      </w:divBdr>
    </w:div>
    <w:div w:id="1082679352">
      <w:bodyDiv w:val="1"/>
      <w:marLeft w:val="0"/>
      <w:marRight w:val="0"/>
      <w:marTop w:val="0"/>
      <w:marBottom w:val="0"/>
      <w:divBdr>
        <w:top w:val="none" w:sz="0" w:space="0" w:color="auto"/>
        <w:left w:val="none" w:sz="0" w:space="0" w:color="auto"/>
        <w:bottom w:val="none" w:sz="0" w:space="0" w:color="auto"/>
        <w:right w:val="none" w:sz="0" w:space="0" w:color="auto"/>
      </w:divBdr>
    </w:div>
    <w:div w:id="1135221682">
      <w:bodyDiv w:val="1"/>
      <w:marLeft w:val="0"/>
      <w:marRight w:val="0"/>
      <w:marTop w:val="0"/>
      <w:marBottom w:val="0"/>
      <w:divBdr>
        <w:top w:val="none" w:sz="0" w:space="0" w:color="auto"/>
        <w:left w:val="none" w:sz="0" w:space="0" w:color="auto"/>
        <w:bottom w:val="none" w:sz="0" w:space="0" w:color="auto"/>
        <w:right w:val="none" w:sz="0" w:space="0" w:color="auto"/>
      </w:divBdr>
    </w:div>
    <w:div w:id="1164125397">
      <w:bodyDiv w:val="1"/>
      <w:marLeft w:val="0"/>
      <w:marRight w:val="0"/>
      <w:marTop w:val="0"/>
      <w:marBottom w:val="0"/>
      <w:divBdr>
        <w:top w:val="none" w:sz="0" w:space="0" w:color="auto"/>
        <w:left w:val="none" w:sz="0" w:space="0" w:color="auto"/>
        <w:bottom w:val="none" w:sz="0" w:space="0" w:color="auto"/>
        <w:right w:val="none" w:sz="0" w:space="0" w:color="auto"/>
      </w:divBdr>
    </w:div>
    <w:div w:id="1231771684">
      <w:bodyDiv w:val="1"/>
      <w:marLeft w:val="0"/>
      <w:marRight w:val="0"/>
      <w:marTop w:val="0"/>
      <w:marBottom w:val="0"/>
      <w:divBdr>
        <w:top w:val="none" w:sz="0" w:space="0" w:color="auto"/>
        <w:left w:val="none" w:sz="0" w:space="0" w:color="auto"/>
        <w:bottom w:val="none" w:sz="0" w:space="0" w:color="auto"/>
        <w:right w:val="none" w:sz="0" w:space="0" w:color="auto"/>
      </w:divBdr>
    </w:div>
    <w:div w:id="1233201344">
      <w:bodyDiv w:val="1"/>
      <w:marLeft w:val="0"/>
      <w:marRight w:val="0"/>
      <w:marTop w:val="0"/>
      <w:marBottom w:val="0"/>
      <w:divBdr>
        <w:top w:val="none" w:sz="0" w:space="0" w:color="auto"/>
        <w:left w:val="none" w:sz="0" w:space="0" w:color="auto"/>
        <w:bottom w:val="none" w:sz="0" w:space="0" w:color="auto"/>
        <w:right w:val="none" w:sz="0" w:space="0" w:color="auto"/>
      </w:divBdr>
    </w:div>
    <w:div w:id="1298416672">
      <w:bodyDiv w:val="1"/>
      <w:marLeft w:val="0"/>
      <w:marRight w:val="0"/>
      <w:marTop w:val="0"/>
      <w:marBottom w:val="0"/>
      <w:divBdr>
        <w:top w:val="none" w:sz="0" w:space="0" w:color="auto"/>
        <w:left w:val="none" w:sz="0" w:space="0" w:color="auto"/>
        <w:bottom w:val="none" w:sz="0" w:space="0" w:color="auto"/>
        <w:right w:val="none" w:sz="0" w:space="0" w:color="auto"/>
      </w:divBdr>
    </w:div>
    <w:div w:id="1341619550">
      <w:bodyDiv w:val="1"/>
      <w:marLeft w:val="0"/>
      <w:marRight w:val="0"/>
      <w:marTop w:val="0"/>
      <w:marBottom w:val="0"/>
      <w:divBdr>
        <w:top w:val="none" w:sz="0" w:space="0" w:color="auto"/>
        <w:left w:val="none" w:sz="0" w:space="0" w:color="auto"/>
        <w:bottom w:val="none" w:sz="0" w:space="0" w:color="auto"/>
        <w:right w:val="none" w:sz="0" w:space="0" w:color="auto"/>
      </w:divBdr>
    </w:div>
    <w:div w:id="1383479517">
      <w:bodyDiv w:val="1"/>
      <w:marLeft w:val="0"/>
      <w:marRight w:val="0"/>
      <w:marTop w:val="0"/>
      <w:marBottom w:val="0"/>
      <w:divBdr>
        <w:top w:val="none" w:sz="0" w:space="0" w:color="auto"/>
        <w:left w:val="none" w:sz="0" w:space="0" w:color="auto"/>
        <w:bottom w:val="none" w:sz="0" w:space="0" w:color="auto"/>
        <w:right w:val="none" w:sz="0" w:space="0" w:color="auto"/>
      </w:divBdr>
    </w:div>
    <w:div w:id="1394625445">
      <w:bodyDiv w:val="1"/>
      <w:marLeft w:val="0"/>
      <w:marRight w:val="0"/>
      <w:marTop w:val="0"/>
      <w:marBottom w:val="0"/>
      <w:divBdr>
        <w:top w:val="none" w:sz="0" w:space="0" w:color="auto"/>
        <w:left w:val="none" w:sz="0" w:space="0" w:color="auto"/>
        <w:bottom w:val="none" w:sz="0" w:space="0" w:color="auto"/>
        <w:right w:val="none" w:sz="0" w:space="0" w:color="auto"/>
      </w:divBdr>
    </w:div>
    <w:div w:id="1429079989">
      <w:bodyDiv w:val="1"/>
      <w:marLeft w:val="0"/>
      <w:marRight w:val="0"/>
      <w:marTop w:val="0"/>
      <w:marBottom w:val="0"/>
      <w:divBdr>
        <w:top w:val="none" w:sz="0" w:space="0" w:color="auto"/>
        <w:left w:val="none" w:sz="0" w:space="0" w:color="auto"/>
        <w:bottom w:val="none" w:sz="0" w:space="0" w:color="auto"/>
        <w:right w:val="none" w:sz="0" w:space="0" w:color="auto"/>
      </w:divBdr>
    </w:div>
    <w:div w:id="1441484340">
      <w:bodyDiv w:val="1"/>
      <w:marLeft w:val="0"/>
      <w:marRight w:val="0"/>
      <w:marTop w:val="0"/>
      <w:marBottom w:val="0"/>
      <w:divBdr>
        <w:top w:val="none" w:sz="0" w:space="0" w:color="auto"/>
        <w:left w:val="none" w:sz="0" w:space="0" w:color="auto"/>
        <w:bottom w:val="none" w:sz="0" w:space="0" w:color="auto"/>
        <w:right w:val="none" w:sz="0" w:space="0" w:color="auto"/>
      </w:divBdr>
    </w:div>
    <w:div w:id="1461919476">
      <w:bodyDiv w:val="1"/>
      <w:marLeft w:val="0"/>
      <w:marRight w:val="0"/>
      <w:marTop w:val="0"/>
      <w:marBottom w:val="0"/>
      <w:divBdr>
        <w:top w:val="none" w:sz="0" w:space="0" w:color="auto"/>
        <w:left w:val="none" w:sz="0" w:space="0" w:color="auto"/>
        <w:bottom w:val="none" w:sz="0" w:space="0" w:color="auto"/>
        <w:right w:val="none" w:sz="0" w:space="0" w:color="auto"/>
      </w:divBdr>
    </w:div>
    <w:div w:id="1471283610">
      <w:bodyDiv w:val="1"/>
      <w:marLeft w:val="0"/>
      <w:marRight w:val="0"/>
      <w:marTop w:val="0"/>
      <w:marBottom w:val="0"/>
      <w:divBdr>
        <w:top w:val="none" w:sz="0" w:space="0" w:color="auto"/>
        <w:left w:val="none" w:sz="0" w:space="0" w:color="auto"/>
        <w:bottom w:val="none" w:sz="0" w:space="0" w:color="auto"/>
        <w:right w:val="none" w:sz="0" w:space="0" w:color="auto"/>
      </w:divBdr>
    </w:div>
    <w:div w:id="1484856888">
      <w:bodyDiv w:val="1"/>
      <w:marLeft w:val="0"/>
      <w:marRight w:val="0"/>
      <w:marTop w:val="0"/>
      <w:marBottom w:val="0"/>
      <w:divBdr>
        <w:top w:val="none" w:sz="0" w:space="0" w:color="auto"/>
        <w:left w:val="none" w:sz="0" w:space="0" w:color="auto"/>
        <w:bottom w:val="none" w:sz="0" w:space="0" w:color="auto"/>
        <w:right w:val="none" w:sz="0" w:space="0" w:color="auto"/>
      </w:divBdr>
      <w:divsChild>
        <w:div w:id="1161240814">
          <w:marLeft w:val="0"/>
          <w:marRight w:val="0"/>
          <w:marTop w:val="0"/>
          <w:marBottom w:val="0"/>
          <w:divBdr>
            <w:top w:val="none" w:sz="0" w:space="0" w:color="auto"/>
            <w:left w:val="none" w:sz="0" w:space="0" w:color="auto"/>
            <w:bottom w:val="none" w:sz="0" w:space="0" w:color="auto"/>
            <w:right w:val="none" w:sz="0" w:space="0" w:color="auto"/>
          </w:divBdr>
        </w:div>
        <w:div w:id="1575164688">
          <w:marLeft w:val="0"/>
          <w:marRight w:val="0"/>
          <w:marTop w:val="0"/>
          <w:marBottom w:val="0"/>
          <w:divBdr>
            <w:top w:val="none" w:sz="0" w:space="0" w:color="auto"/>
            <w:left w:val="none" w:sz="0" w:space="0" w:color="auto"/>
            <w:bottom w:val="none" w:sz="0" w:space="0" w:color="auto"/>
            <w:right w:val="none" w:sz="0" w:space="0" w:color="auto"/>
          </w:divBdr>
        </w:div>
        <w:div w:id="1630935721">
          <w:marLeft w:val="0"/>
          <w:marRight w:val="0"/>
          <w:marTop w:val="0"/>
          <w:marBottom w:val="0"/>
          <w:divBdr>
            <w:top w:val="none" w:sz="0" w:space="0" w:color="auto"/>
            <w:left w:val="none" w:sz="0" w:space="0" w:color="auto"/>
            <w:bottom w:val="none" w:sz="0" w:space="0" w:color="auto"/>
            <w:right w:val="none" w:sz="0" w:space="0" w:color="auto"/>
          </w:divBdr>
        </w:div>
      </w:divsChild>
    </w:div>
    <w:div w:id="1539390704">
      <w:bodyDiv w:val="1"/>
      <w:marLeft w:val="0"/>
      <w:marRight w:val="0"/>
      <w:marTop w:val="0"/>
      <w:marBottom w:val="0"/>
      <w:divBdr>
        <w:top w:val="none" w:sz="0" w:space="0" w:color="auto"/>
        <w:left w:val="none" w:sz="0" w:space="0" w:color="auto"/>
        <w:bottom w:val="none" w:sz="0" w:space="0" w:color="auto"/>
        <w:right w:val="none" w:sz="0" w:space="0" w:color="auto"/>
      </w:divBdr>
    </w:div>
    <w:div w:id="1585259695">
      <w:bodyDiv w:val="1"/>
      <w:marLeft w:val="0"/>
      <w:marRight w:val="0"/>
      <w:marTop w:val="0"/>
      <w:marBottom w:val="0"/>
      <w:divBdr>
        <w:top w:val="none" w:sz="0" w:space="0" w:color="auto"/>
        <w:left w:val="none" w:sz="0" w:space="0" w:color="auto"/>
        <w:bottom w:val="none" w:sz="0" w:space="0" w:color="auto"/>
        <w:right w:val="none" w:sz="0" w:space="0" w:color="auto"/>
      </w:divBdr>
    </w:div>
    <w:div w:id="1587500231">
      <w:bodyDiv w:val="1"/>
      <w:marLeft w:val="0"/>
      <w:marRight w:val="0"/>
      <w:marTop w:val="0"/>
      <w:marBottom w:val="0"/>
      <w:divBdr>
        <w:top w:val="none" w:sz="0" w:space="0" w:color="auto"/>
        <w:left w:val="none" w:sz="0" w:space="0" w:color="auto"/>
        <w:bottom w:val="none" w:sz="0" w:space="0" w:color="auto"/>
        <w:right w:val="none" w:sz="0" w:space="0" w:color="auto"/>
      </w:divBdr>
    </w:div>
    <w:div w:id="1607228997">
      <w:bodyDiv w:val="1"/>
      <w:marLeft w:val="0"/>
      <w:marRight w:val="0"/>
      <w:marTop w:val="0"/>
      <w:marBottom w:val="0"/>
      <w:divBdr>
        <w:top w:val="none" w:sz="0" w:space="0" w:color="auto"/>
        <w:left w:val="none" w:sz="0" w:space="0" w:color="auto"/>
        <w:bottom w:val="none" w:sz="0" w:space="0" w:color="auto"/>
        <w:right w:val="none" w:sz="0" w:space="0" w:color="auto"/>
      </w:divBdr>
    </w:div>
    <w:div w:id="1628703493">
      <w:bodyDiv w:val="1"/>
      <w:marLeft w:val="0"/>
      <w:marRight w:val="0"/>
      <w:marTop w:val="0"/>
      <w:marBottom w:val="0"/>
      <w:divBdr>
        <w:top w:val="none" w:sz="0" w:space="0" w:color="auto"/>
        <w:left w:val="none" w:sz="0" w:space="0" w:color="auto"/>
        <w:bottom w:val="none" w:sz="0" w:space="0" w:color="auto"/>
        <w:right w:val="none" w:sz="0" w:space="0" w:color="auto"/>
      </w:divBdr>
    </w:div>
    <w:div w:id="1645044659">
      <w:bodyDiv w:val="1"/>
      <w:marLeft w:val="0"/>
      <w:marRight w:val="0"/>
      <w:marTop w:val="0"/>
      <w:marBottom w:val="0"/>
      <w:divBdr>
        <w:top w:val="none" w:sz="0" w:space="0" w:color="auto"/>
        <w:left w:val="none" w:sz="0" w:space="0" w:color="auto"/>
        <w:bottom w:val="none" w:sz="0" w:space="0" w:color="auto"/>
        <w:right w:val="none" w:sz="0" w:space="0" w:color="auto"/>
      </w:divBdr>
    </w:div>
    <w:div w:id="1656568300">
      <w:bodyDiv w:val="1"/>
      <w:marLeft w:val="0"/>
      <w:marRight w:val="0"/>
      <w:marTop w:val="0"/>
      <w:marBottom w:val="0"/>
      <w:divBdr>
        <w:top w:val="none" w:sz="0" w:space="0" w:color="auto"/>
        <w:left w:val="none" w:sz="0" w:space="0" w:color="auto"/>
        <w:bottom w:val="none" w:sz="0" w:space="0" w:color="auto"/>
        <w:right w:val="none" w:sz="0" w:space="0" w:color="auto"/>
      </w:divBdr>
    </w:div>
    <w:div w:id="1661539031">
      <w:bodyDiv w:val="1"/>
      <w:marLeft w:val="0"/>
      <w:marRight w:val="0"/>
      <w:marTop w:val="0"/>
      <w:marBottom w:val="0"/>
      <w:divBdr>
        <w:top w:val="none" w:sz="0" w:space="0" w:color="auto"/>
        <w:left w:val="none" w:sz="0" w:space="0" w:color="auto"/>
        <w:bottom w:val="none" w:sz="0" w:space="0" w:color="auto"/>
        <w:right w:val="none" w:sz="0" w:space="0" w:color="auto"/>
      </w:divBdr>
    </w:div>
    <w:div w:id="1721632271">
      <w:bodyDiv w:val="1"/>
      <w:marLeft w:val="0"/>
      <w:marRight w:val="0"/>
      <w:marTop w:val="0"/>
      <w:marBottom w:val="0"/>
      <w:divBdr>
        <w:top w:val="none" w:sz="0" w:space="0" w:color="auto"/>
        <w:left w:val="none" w:sz="0" w:space="0" w:color="auto"/>
        <w:bottom w:val="none" w:sz="0" w:space="0" w:color="auto"/>
        <w:right w:val="none" w:sz="0" w:space="0" w:color="auto"/>
      </w:divBdr>
    </w:div>
    <w:div w:id="1728525391">
      <w:bodyDiv w:val="1"/>
      <w:marLeft w:val="0"/>
      <w:marRight w:val="0"/>
      <w:marTop w:val="0"/>
      <w:marBottom w:val="0"/>
      <w:divBdr>
        <w:top w:val="none" w:sz="0" w:space="0" w:color="auto"/>
        <w:left w:val="none" w:sz="0" w:space="0" w:color="auto"/>
        <w:bottom w:val="none" w:sz="0" w:space="0" w:color="auto"/>
        <w:right w:val="none" w:sz="0" w:space="0" w:color="auto"/>
      </w:divBdr>
    </w:div>
    <w:div w:id="1736004087">
      <w:bodyDiv w:val="1"/>
      <w:marLeft w:val="0"/>
      <w:marRight w:val="0"/>
      <w:marTop w:val="0"/>
      <w:marBottom w:val="0"/>
      <w:divBdr>
        <w:top w:val="none" w:sz="0" w:space="0" w:color="auto"/>
        <w:left w:val="none" w:sz="0" w:space="0" w:color="auto"/>
        <w:bottom w:val="none" w:sz="0" w:space="0" w:color="auto"/>
        <w:right w:val="none" w:sz="0" w:space="0" w:color="auto"/>
      </w:divBdr>
    </w:div>
    <w:div w:id="1753693758">
      <w:bodyDiv w:val="1"/>
      <w:marLeft w:val="0"/>
      <w:marRight w:val="0"/>
      <w:marTop w:val="0"/>
      <w:marBottom w:val="0"/>
      <w:divBdr>
        <w:top w:val="none" w:sz="0" w:space="0" w:color="auto"/>
        <w:left w:val="none" w:sz="0" w:space="0" w:color="auto"/>
        <w:bottom w:val="none" w:sz="0" w:space="0" w:color="auto"/>
        <w:right w:val="none" w:sz="0" w:space="0" w:color="auto"/>
      </w:divBdr>
    </w:div>
    <w:div w:id="1798062831">
      <w:bodyDiv w:val="1"/>
      <w:marLeft w:val="0"/>
      <w:marRight w:val="0"/>
      <w:marTop w:val="0"/>
      <w:marBottom w:val="0"/>
      <w:divBdr>
        <w:top w:val="none" w:sz="0" w:space="0" w:color="auto"/>
        <w:left w:val="none" w:sz="0" w:space="0" w:color="auto"/>
        <w:bottom w:val="none" w:sz="0" w:space="0" w:color="auto"/>
        <w:right w:val="none" w:sz="0" w:space="0" w:color="auto"/>
      </w:divBdr>
      <w:divsChild>
        <w:div w:id="230190516">
          <w:marLeft w:val="0"/>
          <w:marRight w:val="0"/>
          <w:marTop w:val="0"/>
          <w:marBottom w:val="0"/>
          <w:divBdr>
            <w:top w:val="none" w:sz="0" w:space="0" w:color="auto"/>
            <w:left w:val="none" w:sz="0" w:space="0" w:color="auto"/>
            <w:bottom w:val="none" w:sz="0" w:space="0" w:color="auto"/>
            <w:right w:val="none" w:sz="0" w:space="0" w:color="auto"/>
          </w:divBdr>
        </w:div>
        <w:div w:id="693577470">
          <w:marLeft w:val="0"/>
          <w:marRight w:val="0"/>
          <w:marTop w:val="0"/>
          <w:marBottom w:val="0"/>
          <w:divBdr>
            <w:top w:val="none" w:sz="0" w:space="0" w:color="auto"/>
            <w:left w:val="none" w:sz="0" w:space="0" w:color="auto"/>
            <w:bottom w:val="none" w:sz="0" w:space="0" w:color="auto"/>
            <w:right w:val="none" w:sz="0" w:space="0" w:color="auto"/>
          </w:divBdr>
        </w:div>
      </w:divsChild>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874267890">
      <w:bodyDiv w:val="1"/>
      <w:marLeft w:val="0"/>
      <w:marRight w:val="0"/>
      <w:marTop w:val="0"/>
      <w:marBottom w:val="0"/>
      <w:divBdr>
        <w:top w:val="none" w:sz="0" w:space="0" w:color="auto"/>
        <w:left w:val="none" w:sz="0" w:space="0" w:color="auto"/>
        <w:bottom w:val="none" w:sz="0" w:space="0" w:color="auto"/>
        <w:right w:val="none" w:sz="0" w:space="0" w:color="auto"/>
      </w:divBdr>
    </w:div>
    <w:div w:id="1877039005">
      <w:bodyDiv w:val="1"/>
      <w:marLeft w:val="0"/>
      <w:marRight w:val="0"/>
      <w:marTop w:val="0"/>
      <w:marBottom w:val="0"/>
      <w:divBdr>
        <w:top w:val="none" w:sz="0" w:space="0" w:color="auto"/>
        <w:left w:val="none" w:sz="0" w:space="0" w:color="auto"/>
        <w:bottom w:val="none" w:sz="0" w:space="0" w:color="auto"/>
        <w:right w:val="none" w:sz="0" w:space="0" w:color="auto"/>
      </w:divBdr>
    </w:div>
    <w:div w:id="2004625680">
      <w:bodyDiv w:val="1"/>
      <w:marLeft w:val="0"/>
      <w:marRight w:val="0"/>
      <w:marTop w:val="0"/>
      <w:marBottom w:val="0"/>
      <w:divBdr>
        <w:top w:val="none" w:sz="0" w:space="0" w:color="auto"/>
        <w:left w:val="none" w:sz="0" w:space="0" w:color="auto"/>
        <w:bottom w:val="none" w:sz="0" w:space="0" w:color="auto"/>
        <w:right w:val="none" w:sz="0" w:space="0" w:color="auto"/>
      </w:divBdr>
    </w:div>
    <w:div w:id="2030985525">
      <w:bodyDiv w:val="1"/>
      <w:marLeft w:val="0"/>
      <w:marRight w:val="0"/>
      <w:marTop w:val="0"/>
      <w:marBottom w:val="0"/>
      <w:divBdr>
        <w:top w:val="none" w:sz="0" w:space="0" w:color="auto"/>
        <w:left w:val="none" w:sz="0" w:space="0" w:color="auto"/>
        <w:bottom w:val="none" w:sz="0" w:space="0" w:color="auto"/>
        <w:right w:val="none" w:sz="0" w:space="0" w:color="auto"/>
      </w:divBdr>
    </w:div>
    <w:div w:id="2062051156">
      <w:bodyDiv w:val="1"/>
      <w:marLeft w:val="0"/>
      <w:marRight w:val="0"/>
      <w:marTop w:val="0"/>
      <w:marBottom w:val="0"/>
      <w:divBdr>
        <w:top w:val="none" w:sz="0" w:space="0" w:color="auto"/>
        <w:left w:val="none" w:sz="0" w:space="0" w:color="auto"/>
        <w:bottom w:val="none" w:sz="0" w:space="0" w:color="auto"/>
        <w:right w:val="none" w:sz="0" w:space="0" w:color="auto"/>
      </w:divBdr>
      <w:divsChild>
        <w:div w:id="1071729170">
          <w:marLeft w:val="0"/>
          <w:marRight w:val="0"/>
          <w:marTop w:val="0"/>
          <w:marBottom w:val="0"/>
          <w:divBdr>
            <w:top w:val="none" w:sz="0" w:space="0" w:color="auto"/>
            <w:left w:val="none" w:sz="0" w:space="0" w:color="auto"/>
            <w:bottom w:val="none" w:sz="0" w:space="0" w:color="auto"/>
            <w:right w:val="none" w:sz="0" w:space="0" w:color="auto"/>
          </w:divBdr>
        </w:div>
        <w:div w:id="1856848243">
          <w:marLeft w:val="0"/>
          <w:marRight w:val="0"/>
          <w:marTop w:val="0"/>
          <w:marBottom w:val="0"/>
          <w:divBdr>
            <w:top w:val="none" w:sz="0" w:space="0" w:color="auto"/>
            <w:left w:val="none" w:sz="0" w:space="0" w:color="auto"/>
            <w:bottom w:val="none" w:sz="0" w:space="0" w:color="auto"/>
            <w:right w:val="none" w:sz="0" w:space="0" w:color="auto"/>
          </w:divBdr>
        </w:div>
      </w:divsChild>
    </w:div>
    <w:div w:id="2077970762">
      <w:bodyDiv w:val="1"/>
      <w:marLeft w:val="0"/>
      <w:marRight w:val="0"/>
      <w:marTop w:val="0"/>
      <w:marBottom w:val="0"/>
      <w:divBdr>
        <w:top w:val="none" w:sz="0" w:space="0" w:color="auto"/>
        <w:left w:val="none" w:sz="0" w:space="0" w:color="auto"/>
        <w:bottom w:val="none" w:sz="0" w:space="0" w:color="auto"/>
        <w:right w:val="none" w:sz="0" w:space="0" w:color="auto"/>
      </w:divBdr>
    </w:div>
    <w:div w:id="2078433762">
      <w:bodyDiv w:val="1"/>
      <w:marLeft w:val="0"/>
      <w:marRight w:val="0"/>
      <w:marTop w:val="0"/>
      <w:marBottom w:val="0"/>
      <w:divBdr>
        <w:top w:val="none" w:sz="0" w:space="0" w:color="auto"/>
        <w:left w:val="none" w:sz="0" w:space="0" w:color="auto"/>
        <w:bottom w:val="none" w:sz="0" w:space="0" w:color="auto"/>
        <w:right w:val="none" w:sz="0" w:space="0" w:color="auto"/>
      </w:divBdr>
    </w:div>
    <w:div w:id="2080205140">
      <w:bodyDiv w:val="1"/>
      <w:marLeft w:val="0"/>
      <w:marRight w:val="0"/>
      <w:marTop w:val="0"/>
      <w:marBottom w:val="0"/>
      <w:divBdr>
        <w:top w:val="none" w:sz="0" w:space="0" w:color="auto"/>
        <w:left w:val="none" w:sz="0" w:space="0" w:color="auto"/>
        <w:bottom w:val="none" w:sz="0" w:space="0" w:color="auto"/>
        <w:right w:val="none" w:sz="0" w:space="0" w:color="auto"/>
      </w:divBdr>
    </w:div>
    <w:div w:id="2088650772">
      <w:bodyDiv w:val="1"/>
      <w:marLeft w:val="0"/>
      <w:marRight w:val="0"/>
      <w:marTop w:val="0"/>
      <w:marBottom w:val="0"/>
      <w:divBdr>
        <w:top w:val="none" w:sz="0" w:space="0" w:color="auto"/>
        <w:left w:val="none" w:sz="0" w:space="0" w:color="auto"/>
        <w:bottom w:val="none" w:sz="0" w:space="0" w:color="auto"/>
        <w:right w:val="none" w:sz="0" w:space="0" w:color="auto"/>
      </w:divBdr>
    </w:div>
    <w:div w:id="2102482938">
      <w:bodyDiv w:val="1"/>
      <w:marLeft w:val="0"/>
      <w:marRight w:val="0"/>
      <w:marTop w:val="0"/>
      <w:marBottom w:val="0"/>
      <w:divBdr>
        <w:top w:val="none" w:sz="0" w:space="0" w:color="auto"/>
        <w:left w:val="none" w:sz="0" w:space="0" w:color="auto"/>
        <w:bottom w:val="none" w:sz="0" w:space="0" w:color="auto"/>
        <w:right w:val="none" w:sz="0" w:space="0" w:color="auto"/>
      </w:divBdr>
    </w:div>
    <w:div w:id="212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C3C7-2B17-48A9-A1A6-8A9ABDF7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ARIZA</dc:creator>
  <cp:keywords/>
  <dc:description/>
  <cp:lastModifiedBy>HP</cp:lastModifiedBy>
  <cp:revision>8</cp:revision>
  <dcterms:created xsi:type="dcterms:W3CDTF">2020-03-06T18:00:00Z</dcterms:created>
  <dcterms:modified xsi:type="dcterms:W3CDTF">2020-03-11T15:01:00Z</dcterms:modified>
</cp:coreProperties>
</file>